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4121" w14:textId="77777777" w:rsidR="00F96307" w:rsidRPr="00835205" w:rsidRDefault="00CB433C">
      <w:pPr>
        <w:jc w:val="center"/>
        <w:rPr>
          <w:rFonts w:ascii="Open Sans" w:eastAsia="Open Sans" w:hAnsi="Open Sans" w:cs="Open Sans"/>
          <w:b/>
          <w:sz w:val="28"/>
          <w:szCs w:val="28"/>
          <w:lang w:val="en-US"/>
        </w:rPr>
      </w:pPr>
      <w:r w:rsidRPr="00835205">
        <w:rPr>
          <w:b/>
          <w:sz w:val="28"/>
          <w:lang w:val="en-US" w:bidi="pt-PT"/>
        </w:rPr>
        <w:t xml:space="preserve">Workshop 201 </w:t>
      </w:r>
      <w:proofErr w:type="spellStart"/>
      <w:r w:rsidRPr="00835205">
        <w:rPr>
          <w:b/>
          <w:sz w:val="28"/>
          <w:lang w:val="en-US" w:bidi="pt-PT"/>
        </w:rPr>
        <w:t>Vacina</w:t>
      </w:r>
      <w:proofErr w:type="spellEnd"/>
      <w:r w:rsidRPr="00835205">
        <w:rPr>
          <w:b/>
          <w:sz w:val="28"/>
          <w:lang w:val="en-US" w:bidi="pt-PT"/>
        </w:rPr>
        <w:t xml:space="preserve"> do COVID19</w:t>
      </w:r>
    </w:p>
    <w:p w14:paraId="43884F94" w14:textId="77777777" w:rsidR="00F96307" w:rsidRPr="00835205" w:rsidRDefault="00F96307">
      <w:pPr>
        <w:rPr>
          <w:rFonts w:ascii="Open Sans" w:eastAsia="Open Sans" w:hAnsi="Open Sans" w:cs="Open Sans"/>
          <w:sz w:val="24"/>
          <w:szCs w:val="24"/>
          <w:lang w:val="en-US"/>
        </w:rPr>
      </w:pPr>
    </w:p>
    <w:p w14:paraId="5F61AA45" w14:textId="77777777" w:rsidR="00F96307" w:rsidRDefault="00CB433C">
      <w:pPr>
        <w:rPr>
          <w:rFonts w:ascii="Open Sans" w:eastAsia="Open Sans" w:hAnsi="Open Sans" w:cs="Open Sans"/>
          <w:sz w:val="24"/>
          <w:szCs w:val="24"/>
        </w:rPr>
      </w:pPr>
      <w:proofErr w:type="spellStart"/>
      <w:r w:rsidRPr="00835205">
        <w:rPr>
          <w:sz w:val="24"/>
          <w:lang w:val="en-US" w:bidi="pt-PT"/>
        </w:rPr>
        <w:t>Criado</w:t>
      </w:r>
      <w:proofErr w:type="spellEnd"/>
      <w:r w:rsidRPr="00835205">
        <w:rPr>
          <w:sz w:val="24"/>
          <w:lang w:val="en-US" w:bidi="pt-PT"/>
        </w:rPr>
        <w:t xml:space="preserve"> </w:t>
      </w:r>
      <w:proofErr w:type="spellStart"/>
      <w:r w:rsidRPr="00835205">
        <w:rPr>
          <w:sz w:val="24"/>
          <w:lang w:val="en-US" w:bidi="pt-PT"/>
        </w:rPr>
        <w:t>pelo</w:t>
      </w:r>
      <w:proofErr w:type="spellEnd"/>
      <w:r w:rsidRPr="00835205">
        <w:rPr>
          <w:sz w:val="24"/>
          <w:lang w:val="en-US" w:bidi="pt-PT"/>
        </w:rPr>
        <w:t xml:space="preserve"> Multnomah County Public Health Division, 27/9/2001.  </w:t>
      </w:r>
      <w:r>
        <w:rPr>
          <w:sz w:val="24"/>
          <w:lang w:bidi="pt-PT"/>
        </w:rPr>
        <w:t xml:space="preserve">Em caso de dúvidas, contacte a Beth Poteet através do email </w:t>
      </w:r>
      <w:hyperlink r:id="rId7">
        <w:r>
          <w:rPr>
            <w:color w:val="1155CC"/>
            <w:sz w:val="24"/>
            <w:u w:val="single"/>
            <w:lang w:bidi="pt-PT"/>
          </w:rPr>
          <w:t>beth.poteet@multco.us</w:t>
        </w:r>
      </w:hyperlink>
      <w:r>
        <w:rPr>
          <w:sz w:val="24"/>
          <w:lang w:bidi="pt-PT"/>
        </w:rPr>
        <w:t xml:space="preserve"> ou através do telefone 503-314-3136.</w:t>
      </w:r>
    </w:p>
    <w:p w14:paraId="40CDFA2C" w14:textId="77777777" w:rsidR="00F96307" w:rsidRDefault="00F96307">
      <w:pPr>
        <w:jc w:val="center"/>
        <w:rPr>
          <w:rFonts w:ascii="Open Sans" w:eastAsia="Open Sans" w:hAnsi="Open Sans" w:cs="Open Sans"/>
          <w:sz w:val="24"/>
          <w:szCs w:val="24"/>
        </w:rPr>
      </w:pPr>
    </w:p>
    <w:p w14:paraId="39035369" w14:textId="77777777" w:rsidR="00F96307" w:rsidRDefault="00CB433C">
      <w:pPr>
        <w:rPr>
          <w:rFonts w:ascii="Open Sans" w:eastAsia="Open Sans" w:hAnsi="Open Sans" w:cs="Open Sans"/>
          <w:sz w:val="24"/>
          <w:szCs w:val="24"/>
        </w:rPr>
      </w:pPr>
      <w:r>
        <w:rPr>
          <w:b/>
          <w:sz w:val="24"/>
          <w:lang w:bidi="pt-PT"/>
        </w:rPr>
        <w:t>Tempo:</w:t>
      </w:r>
      <w:r>
        <w:rPr>
          <w:sz w:val="24"/>
          <w:lang w:bidi="pt-PT"/>
        </w:rPr>
        <w:t xml:space="preserve"> 2 horas</w:t>
      </w:r>
    </w:p>
    <w:p w14:paraId="4FA3AC6C" w14:textId="77777777" w:rsidR="00F96307" w:rsidRDefault="00F96307">
      <w:pPr>
        <w:rPr>
          <w:rFonts w:ascii="Open Sans" w:eastAsia="Open Sans" w:hAnsi="Open Sans" w:cs="Open Sans"/>
          <w:sz w:val="24"/>
          <w:szCs w:val="24"/>
        </w:rPr>
      </w:pPr>
    </w:p>
    <w:p w14:paraId="551A9DCC" w14:textId="77777777" w:rsidR="00F96307" w:rsidRDefault="00CB433C">
      <w:pPr>
        <w:rPr>
          <w:rFonts w:ascii="Open Sans" w:eastAsia="Open Sans" w:hAnsi="Open Sans" w:cs="Open Sans"/>
          <w:sz w:val="24"/>
          <w:szCs w:val="24"/>
        </w:rPr>
      </w:pPr>
      <w:r>
        <w:rPr>
          <w:b/>
          <w:sz w:val="24"/>
          <w:lang w:bidi="pt-PT"/>
        </w:rPr>
        <w:t>Objetivos de aprendizagem:</w:t>
      </w:r>
      <w:r>
        <w:rPr>
          <w:sz w:val="24"/>
          <w:lang w:bidi="pt-PT"/>
        </w:rPr>
        <w:t xml:space="preserve"> No fim do workshop, os participantes serão capazes de:</w:t>
      </w:r>
    </w:p>
    <w:p w14:paraId="792490E5" w14:textId="77777777" w:rsidR="00F96307" w:rsidRDefault="00CB433C">
      <w:pPr>
        <w:numPr>
          <w:ilvl w:val="0"/>
          <w:numId w:val="18"/>
        </w:numPr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Explicar os princípios básicos das vacinas COVID19: como funcionam, o processo de aprovação da vacina, casos de avanços e doses de reforço</w:t>
      </w:r>
    </w:p>
    <w:p w14:paraId="0AD78FB7" w14:textId="77777777" w:rsidR="00F96307" w:rsidRDefault="00CB433C">
      <w:pPr>
        <w:numPr>
          <w:ilvl w:val="0"/>
          <w:numId w:val="18"/>
        </w:numPr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Saber como realizar o teste COVID19 e quando isolar ou colocar em quarentena</w:t>
      </w:r>
    </w:p>
    <w:p w14:paraId="0AB10FF6" w14:textId="77777777" w:rsidR="00F96307" w:rsidRDefault="00CB433C">
      <w:pPr>
        <w:numPr>
          <w:ilvl w:val="0"/>
          <w:numId w:val="18"/>
        </w:numPr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Identificar estratégias de divulgação de vacinas específicas da comunidade e mensagens para abordar as preocupações da comunidade sobre as vacinas COVID19</w:t>
      </w:r>
    </w:p>
    <w:p w14:paraId="45BE17D9" w14:textId="77777777" w:rsidR="00F96307" w:rsidRDefault="00CB433C">
      <w:pPr>
        <w:numPr>
          <w:ilvl w:val="0"/>
          <w:numId w:val="18"/>
        </w:numPr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 xml:space="preserve">Fazer um plano de como eles partilharão essas informações   </w:t>
      </w:r>
    </w:p>
    <w:p w14:paraId="28A5C49D" w14:textId="77777777" w:rsidR="00F96307" w:rsidRDefault="00F96307">
      <w:pPr>
        <w:rPr>
          <w:rFonts w:ascii="Open Sans" w:eastAsia="Open Sans" w:hAnsi="Open Sans" w:cs="Open Sans"/>
          <w:sz w:val="24"/>
          <w:szCs w:val="24"/>
        </w:rPr>
      </w:pPr>
    </w:p>
    <w:p w14:paraId="7A747A45" w14:textId="77777777" w:rsidR="00F96307" w:rsidRDefault="00F96307">
      <w:pPr>
        <w:rPr>
          <w:rFonts w:ascii="Open Sans" w:eastAsia="Open Sans" w:hAnsi="Open Sans" w:cs="Open Sans"/>
          <w:sz w:val="24"/>
          <w:szCs w:val="24"/>
        </w:rPr>
      </w:pPr>
    </w:p>
    <w:tbl>
      <w:tblPr>
        <w:tblStyle w:val="a"/>
        <w:tblW w:w="143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7735"/>
        <w:gridCol w:w="2375"/>
        <w:gridCol w:w="1695"/>
      </w:tblGrid>
      <w:tr w:rsidR="00F96307" w14:paraId="4F6164E0" w14:textId="77777777" w:rsidTr="00835205">
        <w:tc>
          <w:tcPr>
            <w:tcW w:w="258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B4F5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b/>
                <w:sz w:val="24"/>
                <w:lang w:bidi="pt-PT"/>
              </w:rPr>
              <w:t>Tópico e</w:t>
            </w:r>
          </w:p>
          <w:p w14:paraId="14C1F9A4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lang w:bidi="pt-PT"/>
              </w:rPr>
              <w:t>Método</w:t>
            </w:r>
          </w:p>
        </w:tc>
        <w:tc>
          <w:tcPr>
            <w:tcW w:w="773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CBDC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b/>
                <w:sz w:val="24"/>
                <w:lang w:bidi="pt-PT"/>
              </w:rPr>
              <w:t>Processo</w:t>
            </w:r>
          </w:p>
        </w:tc>
        <w:tc>
          <w:tcPr>
            <w:tcW w:w="237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3BB78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b/>
                <w:sz w:val="24"/>
                <w:lang w:bidi="pt-PT"/>
              </w:rPr>
              <w:t>Materiais</w:t>
            </w:r>
          </w:p>
        </w:tc>
        <w:tc>
          <w:tcPr>
            <w:tcW w:w="169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BD0E0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b/>
                <w:sz w:val="24"/>
                <w:lang w:bidi="pt-PT"/>
              </w:rPr>
              <w:t>Dinamizador e</w:t>
            </w:r>
          </w:p>
          <w:p w14:paraId="0B68D288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b/>
                <w:sz w:val="24"/>
                <w:lang w:bidi="pt-PT"/>
              </w:rPr>
              <w:t>Tempo</w:t>
            </w:r>
          </w:p>
        </w:tc>
      </w:tr>
      <w:tr w:rsidR="00F96307" w14:paraId="5BBFACBF" w14:textId="77777777" w:rsidTr="00835205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7CB6D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Boas-vindas informais</w:t>
            </w:r>
          </w:p>
        </w:tc>
        <w:tc>
          <w:tcPr>
            <w:tcW w:w="7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FD93" w14:textId="77777777" w:rsidR="00F96307" w:rsidRDefault="00CB433C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>Abrir o workshop com 10 minutos de antecedência.  Permitir às pessoas cumprimentarem-se de forma informal.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B63C" w14:textId="77777777" w:rsidR="00F96307" w:rsidRDefault="00F96307">
            <w:pPr>
              <w:widowControl w:val="0"/>
              <w:spacing w:line="240" w:lineRule="auto"/>
              <w:ind w:left="360"/>
              <w:rPr>
                <w:rFonts w:ascii="Open Sans" w:eastAsia="Open Sans" w:hAnsi="Open Sans" w:cs="Open Sans"/>
                <w:sz w:val="24"/>
                <w:szCs w:val="24"/>
                <w:u w:val="single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00BA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10 minutos antes de o workshop começar</w:t>
            </w:r>
          </w:p>
        </w:tc>
      </w:tr>
      <w:tr w:rsidR="00F96307" w14:paraId="4844C83E" w14:textId="77777777" w:rsidTr="00835205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F8AC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Boas-vindas e introdução</w:t>
            </w:r>
          </w:p>
          <w:p w14:paraId="011ABDCC" w14:textId="77777777" w:rsidR="00F96307" w:rsidRDefault="00F96307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9EFF061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>Discussão em grupo</w:t>
            </w:r>
          </w:p>
        </w:tc>
        <w:tc>
          <w:tcPr>
            <w:tcW w:w="7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5BF11" w14:textId="77777777" w:rsidR="00F96307" w:rsidRDefault="00CB433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 xml:space="preserve">Boas-vindas aos participantes ao workshop 201 Vacina do COVID19.  </w:t>
            </w:r>
          </w:p>
          <w:p w14:paraId="7CDF978F" w14:textId="77777777" w:rsidR="00F96307" w:rsidRDefault="00CB433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>Os dinamizadores apresentam-se.</w:t>
            </w:r>
          </w:p>
          <w:p w14:paraId="28C6457B" w14:textId="77777777" w:rsidR="00F96307" w:rsidRDefault="00CB433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 xml:space="preserve">Iniciar com um reconhecimento de país e mão-de-obra no slide 2 do PPT.  Para orientação, consultar </w:t>
            </w:r>
            <w:hyperlink r:id="rId8">
              <w:r>
                <w:rPr>
                  <w:i/>
                  <w:color w:val="1155CC"/>
                  <w:sz w:val="24"/>
                  <w:u w:val="single"/>
                  <w:lang w:bidi="pt-PT"/>
                </w:rPr>
                <w:t>Reconhecimento de território</w:t>
              </w:r>
            </w:hyperlink>
            <w:r>
              <w:rPr>
                <w:i/>
                <w:sz w:val="24"/>
                <w:lang w:bidi="pt-PT"/>
              </w:rPr>
              <w:t>.</w:t>
            </w:r>
          </w:p>
          <w:p w14:paraId="59645553" w14:textId="77777777" w:rsidR="00F96307" w:rsidRDefault="00CB433C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6"/>
                <w:szCs w:val="26"/>
              </w:rPr>
            </w:pPr>
            <w:r>
              <w:rPr>
                <w:color w:val="222222"/>
                <w:sz w:val="24"/>
                <w:highlight w:val="white"/>
                <w:lang w:bidi="pt-PT"/>
              </w:rPr>
              <w:t xml:space="preserve">Os Estados Unidos da América foram construídos por </w:t>
            </w:r>
            <w:r>
              <w:rPr>
                <w:color w:val="222222"/>
                <w:sz w:val="24"/>
                <w:highlight w:val="white"/>
                <w:lang w:bidi="pt-PT"/>
              </w:rPr>
              <w:lastRenderedPageBreak/>
              <w:t xml:space="preserve">africanos roubados em terras indígenas roubadas. Este roubo e escravidão foram realizados por colonos brancos com o apoio do governo. O condado de Multnomah fica nas terras roubadas de Tualatin Kalapuya; o Molalla; as bandas de língua chinesa Multnomah, Kathlamet e Clackamas; e muitos outros que se estabeleceram ao longo do rio Columbia. Muitas dessas pessoas e as suas culturas ainda sobrevivem e resistem, apesar das tentativas intencionais e contínuas de as destruir. Pessoas dessas bandas tornaram-se parte das Tribos Confederadas de Grand Ronde, das Tribos Confederadas dos Índios Siletz, bem como da Nação Chinook e da Nação Cowlitz no estado de Washington. Honramos essas nações tribais e os membros de mais de 400 comunidades tribais que atualmente vivem no condado de Multnomah. </w:t>
            </w:r>
          </w:p>
          <w:p w14:paraId="792A4297" w14:textId="77777777" w:rsidR="00F96307" w:rsidRDefault="00CB433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 xml:space="preserve">Oriente os participantes para a plataforma de tecnologia que está a usar.  Por exemplo, usando as funções silenciar, vídeo, chat e reações.  </w:t>
            </w:r>
          </w:p>
          <w:p w14:paraId="65499B35" w14:textId="77777777" w:rsidR="00F96307" w:rsidRDefault="00CB433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b/>
                <w:sz w:val="24"/>
                <w:lang w:bidi="pt-PT"/>
              </w:rPr>
              <w:t>Diga</w:t>
            </w:r>
            <w:r>
              <w:rPr>
                <w:sz w:val="24"/>
                <w:lang w:bidi="pt-PT"/>
              </w:rPr>
              <w:t>: Gostaríamos de saber quem está neste workshop.  Irei convidá-lo(a) a partilhar o seu nome, o seu pronome de género (se usar um) e onde trabalha.</w:t>
            </w:r>
          </w:p>
          <w:p w14:paraId="53D41FF0" w14:textId="77777777" w:rsidR="00F96307" w:rsidRDefault="00CB433C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>O dinamizador chamará os participantes por ordem alfabética pelo primeiro nome (use o separador Participantes para ver a lista).</w:t>
            </w:r>
          </w:p>
          <w:p w14:paraId="0BDA124F" w14:textId="77777777" w:rsidR="00F96307" w:rsidRDefault="00CB433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>Reveja os objetivos e a ordem do dia nos slides 3 a 4 do PPT.</w:t>
            </w:r>
          </w:p>
          <w:p w14:paraId="47FD0530" w14:textId="77777777" w:rsidR="00F96307" w:rsidRDefault="00CB433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Nos nossos workshops, usamos uma abordagem denominada educação popular.  A educação popular honra a sabedoria e a experiência das pessoas do grupo.  Convidamos as suas vozes para este workshop.</w:t>
            </w:r>
          </w:p>
          <w:p w14:paraId="50BCEDE2" w14:textId="77777777" w:rsidR="00F96307" w:rsidRDefault="00CB433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sz w:val="24"/>
                <w:lang w:bidi="pt-PT"/>
              </w:rPr>
              <w:t xml:space="preserve">Para nos ajudar a trabalhar em conjunto de forma eficaz nas próximas horas, gostaríamos de apresentar o nosso Código de Cuidados.  </w:t>
            </w:r>
            <w:r>
              <w:rPr>
                <w:i/>
                <w:sz w:val="24"/>
                <w:lang w:bidi="pt-PT"/>
              </w:rPr>
              <w:t xml:space="preserve">Rever o Código de Cuidados no slide 5 do PPT.  </w:t>
            </w:r>
          </w:p>
          <w:p w14:paraId="7AFEE312" w14:textId="77777777" w:rsidR="00F96307" w:rsidRDefault="00CB433C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Há algum acordo em falta que devemos adicionar?</w:t>
            </w:r>
          </w:p>
          <w:p w14:paraId="1F5A1FEE" w14:textId="77777777" w:rsidR="00F96307" w:rsidRDefault="00CB433C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 xml:space="preserve">Alguém tem preocupações com algum dos acordos?  </w:t>
            </w:r>
            <w:r>
              <w:rPr>
                <w:sz w:val="24"/>
                <w:lang w:bidi="pt-PT"/>
              </w:rPr>
              <w:lastRenderedPageBreak/>
              <w:t xml:space="preserve">Em caso afirmativo, envie uma mensagem privada ao dinamizador. </w:t>
            </w:r>
            <w:r>
              <w:rPr>
                <w:i/>
                <w:sz w:val="24"/>
                <w:lang w:bidi="pt-PT"/>
              </w:rPr>
              <w:t>[Espere um minuto para ver se alguém tem alguma preocupação].</w:t>
            </w:r>
          </w:p>
          <w:p w14:paraId="5F87A0A3" w14:textId="77777777" w:rsidR="00F96307" w:rsidRDefault="00CB433C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Se concordar com o Código de Cuidados, use o botão de reação «polegar para cima».</w:t>
            </w:r>
          </w:p>
          <w:p w14:paraId="712A6960" w14:textId="77777777" w:rsidR="00F96307" w:rsidRDefault="00CB433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Há alguma dúvida antes de passarmos para a nossa próxima atividade?</w:t>
            </w:r>
          </w:p>
          <w:p w14:paraId="031971C1" w14:textId="77777777" w:rsidR="00F96307" w:rsidRDefault="00CB433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Provavelmente terá muitas perguntas.  Por favor, faça-as no chat.  Faremos os possíveis para responder às suas perguntas no fim.  Se ficarmos sem tempo, daremos seguimento à resposta e/ou diremos se não soubermos.  Não somos profissionais de saúde.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9F8E" w14:textId="77777777" w:rsidR="00F96307" w:rsidRDefault="00CB433C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u w:val="single"/>
                <w:lang w:bidi="pt-PT"/>
              </w:rPr>
              <w:lastRenderedPageBreak/>
              <w:t>PPT</w:t>
            </w:r>
            <w:r>
              <w:rPr>
                <w:sz w:val="24"/>
                <w:lang w:bidi="pt-PT"/>
              </w:rPr>
              <w:t>: Título do workshop</w:t>
            </w:r>
          </w:p>
          <w:p w14:paraId="2B4EC509" w14:textId="77777777" w:rsidR="00F96307" w:rsidRDefault="00CB433C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u w:val="single"/>
                <w:lang w:bidi="pt-PT"/>
              </w:rPr>
              <w:t>PPT</w:t>
            </w:r>
            <w:r>
              <w:rPr>
                <w:sz w:val="24"/>
                <w:lang w:bidi="pt-PT"/>
              </w:rPr>
              <w:t>: Reconhecimento de País e Mão-de-obra</w:t>
            </w:r>
          </w:p>
          <w:p w14:paraId="07E9A876" w14:textId="77777777" w:rsidR="00F96307" w:rsidRDefault="00CB433C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u w:val="single"/>
                <w:lang w:bidi="pt-PT"/>
              </w:rPr>
              <w:t>PPT</w:t>
            </w:r>
            <w:r>
              <w:rPr>
                <w:sz w:val="24"/>
                <w:lang w:bidi="pt-PT"/>
              </w:rPr>
              <w:t>: Objetivos</w:t>
            </w:r>
          </w:p>
          <w:p w14:paraId="29F05990" w14:textId="77777777" w:rsidR="00F96307" w:rsidRDefault="00CB433C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u w:val="single"/>
                <w:lang w:bidi="pt-PT"/>
              </w:rPr>
              <w:lastRenderedPageBreak/>
              <w:t>PPT</w:t>
            </w:r>
            <w:r>
              <w:rPr>
                <w:sz w:val="24"/>
                <w:lang w:bidi="pt-PT"/>
              </w:rPr>
              <w:t>: Ordem do dia</w:t>
            </w:r>
          </w:p>
          <w:p w14:paraId="04A8A09D" w14:textId="77777777" w:rsidR="00F96307" w:rsidRDefault="00CB433C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u w:val="single"/>
                <w:lang w:bidi="pt-PT"/>
              </w:rPr>
              <w:t>PPT</w:t>
            </w:r>
            <w:r>
              <w:rPr>
                <w:sz w:val="24"/>
                <w:lang w:bidi="pt-PT"/>
              </w:rPr>
              <w:t>: Código de cuidados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5C75" w14:textId="77777777" w:rsidR="00F96307" w:rsidRDefault="00F96307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EB5E1E6" w14:textId="77777777" w:rsidR="00F96307" w:rsidRDefault="00F96307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2A815E4" w14:textId="77777777" w:rsidR="00F96307" w:rsidRDefault="00F96307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55C7D6F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15 minutos</w:t>
            </w:r>
          </w:p>
        </w:tc>
      </w:tr>
      <w:tr w:rsidR="00F96307" w14:paraId="0129E681" w14:textId="77777777" w:rsidTr="00835205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D6D9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lastRenderedPageBreak/>
              <w:t>Dinâmica/desbloqueador de conversa</w:t>
            </w:r>
          </w:p>
          <w:p w14:paraId="7AB8EF56" w14:textId="77777777" w:rsidR="00F96307" w:rsidRDefault="00F96307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3C2B267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>Pensar, formar par e partilhar</w:t>
            </w:r>
          </w:p>
        </w:tc>
        <w:tc>
          <w:tcPr>
            <w:tcW w:w="7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CC24" w14:textId="77777777" w:rsidR="00F96307" w:rsidRDefault="00CB433C">
            <w:pPr>
              <w:numPr>
                <w:ilvl w:val="0"/>
                <w:numId w:val="1"/>
              </w:numPr>
              <w:rPr>
                <w:rFonts w:ascii="Open Sans" w:eastAsia="Open Sans" w:hAnsi="Open Sans" w:cs="Open Sans"/>
                <w:i/>
                <w:sz w:val="24"/>
                <w:szCs w:val="24"/>
                <w:shd w:val="clear" w:color="auto" w:fill="D9EAD3"/>
              </w:rPr>
            </w:pPr>
            <w:r>
              <w:rPr>
                <w:i/>
                <w:sz w:val="24"/>
                <w:shd w:val="clear" w:color="auto" w:fill="D9EAD3"/>
                <w:lang w:bidi="pt-PT"/>
              </w:rPr>
              <w:t>Dinamizador - configurar salas para sessões de grupo com pares.</w:t>
            </w:r>
          </w:p>
          <w:p w14:paraId="409E8028" w14:textId="77777777" w:rsidR="00F96307" w:rsidRDefault="00CB433C">
            <w:pPr>
              <w:numPr>
                <w:ilvl w:val="0"/>
                <w:numId w:val="1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b/>
                <w:sz w:val="24"/>
                <w:lang w:bidi="pt-PT"/>
              </w:rPr>
              <w:t>Diga</w:t>
            </w:r>
            <w:r>
              <w:rPr>
                <w:sz w:val="24"/>
                <w:lang w:bidi="pt-PT"/>
              </w:rPr>
              <w:t>: Hoje iremos mergulhar em profundidade no COVID19 e na vacina COVID19.  Gostaríamos de começar por focar os pontos fortes que temos como comunidade.  Vamos dividi-los em pares em salas para sessões de grupo durante cerca de 3 a 4 minutos para discutir esta questão:</w:t>
            </w:r>
          </w:p>
          <w:p w14:paraId="1BA75AC5" w14:textId="77777777" w:rsidR="00F96307" w:rsidRDefault="00CB433C">
            <w:pPr>
              <w:numPr>
                <w:ilvl w:val="1"/>
                <w:numId w:val="1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b/>
                <w:sz w:val="24"/>
                <w:lang w:bidi="pt-PT"/>
              </w:rPr>
              <w:t xml:space="preserve">O que fazem na vossa comunidade para cuidar uns dos outros?  </w:t>
            </w:r>
          </w:p>
          <w:p w14:paraId="7E52020B" w14:textId="77777777" w:rsidR="00F96307" w:rsidRDefault="00CB433C">
            <w:pPr>
              <w:numPr>
                <w:ilvl w:val="0"/>
                <w:numId w:val="1"/>
              </w:numPr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>A Beth irá abrir as salas para sessões de grupo.  Permitir 3 a 4 minutos para discussão.  Traga toda a gente para o grupo grande.</w:t>
            </w:r>
          </w:p>
          <w:p w14:paraId="2B254EF7" w14:textId="77777777" w:rsidR="00F96307" w:rsidRDefault="00CB433C">
            <w:pPr>
              <w:numPr>
                <w:ilvl w:val="0"/>
                <w:numId w:val="1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b/>
                <w:sz w:val="24"/>
                <w:lang w:bidi="pt-PT"/>
              </w:rPr>
              <w:t>Diga</w:t>
            </w:r>
            <w:r>
              <w:rPr>
                <w:sz w:val="24"/>
                <w:lang w:bidi="pt-PT"/>
              </w:rPr>
              <w:t>: Gostaríamos de saber o que partilharam.  Pedimos para que partilhem no chat.</w:t>
            </w:r>
          </w:p>
          <w:p w14:paraId="51533405" w14:textId="77777777" w:rsidR="00F96307" w:rsidRDefault="00CB433C">
            <w:pPr>
              <w:numPr>
                <w:ilvl w:val="1"/>
                <w:numId w:val="1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 xml:space="preserve">Ler o chat em voz alta. </w:t>
            </w:r>
          </w:p>
          <w:p w14:paraId="7FFF78EE" w14:textId="77777777" w:rsidR="00F96307" w:rsidRDefault="00CB433C">
            <w:pPr>
              <w:numPr>
                <w:ilvl w:val="0"/>
                <w:numId w:val="1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b/>
                <w:sz w:val="24"/>
                <w:lang w:bidi="pt-PT"/>
              </w:rPr>
              <w:t>Diga</w:t>
            </w:r>
            <w:r>
              <w:rPr>
                <w:sz w:val="24"/>
                <w:lang w:bidi="pt-PT"/>
              </w:rPr>
              <w:t>: Obrigado a todos pela participação.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F4FDB" w14:textId="77777777" w:rsidR="00F96307" w:rsidRDefault="00F96307">
            <w:pPr>
              <w:widowControl w:val="0"/>
              <w:spacing w:line="240" w:lineRule="auto"/>
              <w:ind w:left="1440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2EBE" w14:textId="77777777" w:rsidR="00F96307" w:rsidRDefault="00F96307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20912FB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10 minutos</w:t>
            </w:r>
          </w:p>
        </w:tc>
      </w:tr>
      <w:tr w:rsidR="00F96307" w14:paraId="3DCE693D" w14:textId="77777777" w:rsidTr="00835205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82A2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Mitos e preocupações relativos à vacina do COVID19</w:t>
            </w:r>
          </w:p>
          <w:p w14:paraId="26AC5B4B" w14:textId="77777777" w:rsidR="00F96307" w:rsidRDefault="00F96307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D371467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>Sondagem</w:t>
            </w:r>
          </w:p>
        </w:tc>
        <w:tc>
          <w:tcPr>
            <w:tcW w:w="7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68A30" w14:textId="77777777" w:rsidR="00F96307" w:rsidRDefault="00CB433C">
            <w:pPr>
              <w:numPr>
                <w:ilvl w:val="0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b/>
                <w:sz w:val="24"/>
                <w:lang w:bidi="pt-PT"/>
              </w:rPr>
              <w:lastRenderedPageBreak/>
              <w:t>Diga</w:t>
            </w:r>
            <w:r>
              <w:rPr>
                <w:sz w:val="24"/>
                <w:lang w:bidi="pt-PT"/>
              </w:rPr>
              <w:t xml:space="preserve">: Antes de nos aprofundarmos na vacina COVID19, gostaríamos de partilhar alguns dos mitos e preocupações que </w:t>
            </w:r>
            <w:r>
              <w:rPr>
                <w:sz w:val="24"/>
                <w:lang w:bidi="pt-PT"/>
              </w:rPr>
              <w:lastRenderedPageBreak/>
              <w:t>ouvimos dos Agentes Comunitários de Saúde para ver se também ouve isso na sua comunidade.</w:t>
            </w:r>
          </w:p>
          <w:p w14:paraId="4CC013F3" w14:textId="77777777" w:rsidR="00F96307" w:rsidRDefault="00CB433C">
            <w:pPr>
              <w:numPr>
                <w:ilvl w:val="0"/>
                <w:numId w:val="19"/>
              </w:numPr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 xml:space="preserve">Realizar uma sondagem via Zoom.   Depois de todos terem preenchido a sondagem, partilhe os resultados da mesma com o grupo.  </w:t>
            </w:r>
          </w:p>
          <w:p w14:paraId="7FCA3A2C" w14:textId="77777777" w:rsidR="00F96307" w:rsidRDefault="00CB433C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1.  As vacinas para o COVID19 alteram o ADN.  Já ouviu isto na sua comunidade?</w:t>
            </w:r>
          </w:p>
          <w:p w14:paraId="0C26B594" w14:textId="77777777" w:rsidR="00F96307" w:rsidRDefault="00CB433C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Resposta: Sim/Não</w:t>
            </w:r>
          </w:p>
          <w:p w14:paraId="4410B187" w14:textId="77777777" w:rsidR="00F96307" w:rsidRDefault="00CB433C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 xml:space="preserve">2.  Depois de ser vacinado(a), já não vou contrair o COVID19.  Já ouviu isto na sua comunidade? </w:t>
            </w:r>
          </w:p>
          <w:p w14:paraId="4F775BD0" w14:textId="77777777" w:rsidR="00F96307" w:rsidRDefault="00CB433C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Resposta:  Sim/Não</w:t>
            </w:r>
          </w:p>
          <w:p w14:paraId="310A1740" w14:textId="77777777" w:rsidR="00F96307" w:rsidRDefault="00CB433C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 xml:space="preserve">3.  Tenho imunidade natural, por isso não preciso da vacina.  Já ouviu isto na sua comunidade? </w:t>
            </w:r>
          </w:p>
          <w:p w14:paraId="6B2AC02C" w14:textId="77777777" w:rsidR="00F96307" w:rsidRDefault="00CB433C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Resposta:  Sim/Não</w:t>
            </w:r>
          </w:p>
          <w:p w14:paraId="621B5497" w14:textId="77777777" w:rsidR="00F96307" w:rsidRDefault="00CB433C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 xml:space="preserve">4.  Só os idosos é que estão a morrer de COVID - sou jovem e saudável, então não preciso de ser vacinado(a).   Já ouviu isto na sua comunidade? </w:t>
            </w:r>
          </w:p>
          <w:p w14:paraId="4D890164" w14:textId="77777777" w:rsidR="00F96307" w:rsidRDefault="00CB433C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Resposta:  Sim/Não</w:t>
            </w:r>
          </w:p>
          <w:p w14:paraId="1C073FAF" w14:textId="77777777" w:rsidR="00F96307" w:rsidRDefault="00CB433C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5.  Pode vacinar uma criança de 11 anos que tenha o tamanho/peso de uma criança de 12 anos.  Já ouviu isto na sua comunidade?</w:t>
            </w:r>
          </w:p>
          <w:p w14:paraId="5D22D4B2" w14:textId="77777777" w:rsidR="00F96307" w:rsidRDefault="00CB433C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Resposta: Sim/Não</w:t>
            </w:r>
          </w:p>
          <w:p w14:paraId="1C468C61" w14:textId="77777777" w:rsidR="00F96307" w:rsidRDefault="00CB433C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 xml:space="preserve">6.  A vacina foi apressada e não é segura.  Já ouviu isto na sua comunidade? </w:t>
            </w:r>
          </w:p>
          <w:p w14:paraId="5984254D" w14:textId="77777777" w:rsidR="00F96307" w:rsidRDefault="00CB433C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Resposta:  Sim/Não</w:t>
            </w:r>
          </w:p>
          <w:p w14:paraId="3D97E06D" w14:textId="77777777" w:rsidR="00F96307" w:rsidRDefault="00CB433C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 xml:space="preserve">7.  A vacina faz com que seja impossível engravidar.  Já ouviu isto na sua comunidade? </w:t>
            </w:r>
          </w:p>
          <w:p w14:paraId="06898D31" w14:textId="77777777" w:rsidR="00F96307" w:rsidRDefault="00CB433C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Resposta:  Sim/Não</w:t>
            </w:r>
          </w:p>
          <w:p w14:paraId="65FA513D" w14:textId="77777777" w:rsidR="00F96307" w:rsidRDefault="00CB433C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 xml:space="preserve">8.  Depois de receber a vacina, não é necessário usar máscara.  Já ouviu isto na sua comunidade? </w:t>
            </w:r>
          </w:p>
          <w:p w14:paraId="4F0B7317" w14:textId="77777777" w:rsidR="00F96307" w:rsidRDefault="00CB433C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Resposta:  Sim/Não</w:t>
            </w:r>
          </w:p>
          <w:p w14:paraId="054B22B5" w14:textId="77777777" w:rsidR="00F96307" w:rsidRDefault="00CB433C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lastRenderedPageBreak/>
              <w:t xml:space="preserve">9.  Posso espalhar o vírus de qualquer forma, mesmo se estiver vacinado(a), então não importa se eu sou vacinado(a) ou não.  Já ouviu isto na sua comunidade? </w:t>
            </w:r>
          </w:p>
          <w:p w14:paraId="2E7F3C11" w14:textId="77777777" w:rsidR="00F96307" w:rsidRDefault="00CB433C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Resposta:  Sim/Não</w:t>
            </w:r>
          </w:p>
          <w:p w14:paraId="6230287F" w14:textId="77777777" w:rsidR="00F96307" w:rsidRDefault="00CB433C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 xml:space="preserve">10.  A vacina está a causar as variantes.  Já ouviu isto na sua comunidade? </w:t>
            </w:r>
          </w:p>
          <w:p w14:paraId="6C8E858C" w14:textId="77777777" w:rsidR="00F96307" w:rsidRDefault="00CB433C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Resposta:  Sim/Não</w:t>
            </w:r>
          </w:p>
          <w:p w14:paraId="32A63DE7" w14:textId="77777777" w:rsidR="00F96307" w:rsidRDefault="00CB433C">
            <w:pPr>
              <w:numPr>
                <w:ilvl w:val="0"/>
                <w:numId w:val="19"/>
              </w:num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b/>
                <w:sz w:val="24"/>
                <w:lang w:bidi="pt-PT"/>
              </w:rPr>
              <w:t>O que mais tem ouvido na comunidade sobre as suas preocupações em relação à vacinação?</w:t>
            </w:r>
          </w:p>
          <w:p w14:paraId="2EA18C14" w14:textId="77777777" w:rsidR="00F96307" w:rsidRDefault="00CB433C">
            <w:pPr>
              <w:numPr>
                <w:ilvl w:val="0"/>
                <w:numId w:val="19"/>
              </w:numPr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>Agradecer a todos pela participação.  Explique que abordaremos esses mitos na nossa próxima atividade.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A7D9" w14:textId="77777777" w:rsidR="00F96307" w:rsidRDefault="00CB433C">
            <w:pPr>
              <w:numPr>
                <w:ilvl w:val="0"/>
                <w:numId w:val="4"/>
              </w:numPr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u w:val="single"/>
                <w:lang w:bidi="pt-PT"/>
              </w:rPr>
              <w:lastRenderedPageBreak/>
              <w:t>Sondagem</w:t>
            </w:r>
            <w:r>
              <w:rPr>
                <w:sz w:val="24"/>
                <w:lang w:bidi="pt-PT"/>
              </w:rPr>
              <w:t xml:space="preserve">: Mitos e preocupações </w:t>
            </w:r>
            <w:r>
              <w:rPr>
                <w:sz w:val="24"/>
                <w:lang w:bidi="pt-PT"/>
              </w:rPr>
              <w:lastRenderedPageBreak/>
              <w:t>relativos à vacina do COVID19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D560" w14:textId="77777777" w:rsidR="00F96307" w:rsidRDefault="00F96307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E8C776E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15 minutos</w:t>
            </w:r>
          </w:p>
        </w:tc>
      </w:tr>
      <w:tr w:rsidR="00F96307" w14:paraId="4055E240" w14:textId="77777777" w:rsidTr="00835205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81E6E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lastRenderedPageBreak/>
              <w:t>Vacina COVID19 201</w:t>
            </w:r>
          </w:p>
          <w:p w14:paraId="76A4308F" w14:textId="77777777" w:rsidR="00F96307" w:rsidRDefault="00F96307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3E7CC8C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>Jogo «Jeopardy»</w:t>
            </w:r>
          </w:p>
          <w:p w14:paraId="3E9ECE3B" w14:textId="77777777" w:rsidR="00F96307" w:rsidRDefault="00F96307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</w:p>
          <w:p w14:paraId="6D5A9030" w14:textId="77777777" w:rsidR="00F96307" w:rsidRDefault="00F96307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</w:p>
        </w:tc>
        <w:tc>
          <w:tcPr>
            <w:tcW w:w="7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6AB6" w14:textId="77777777" w:rsidR="00F96307" w:rsidRDefault="00CB433C">
            <w:pPr>
              <w:numPr>
                <w:ilvl w:val="0"/>
                <w:numId w:val="6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b/>
                <w:sz w:val="24"/>
                <w:lang w:bidi="pt-PT"/>
              </w:rPr>
              <w:t>Diga</w:t>
            </w:r>
            <w:r>
              <w:rPr>
                <w:sz w:val="24"/>
                <w:lang w:bidi="pt-PT"/>
              </w:rPr>
              <w:t xml:space="preserve">: Para rever algumas das informações mais recentes sobre o COVID19 e a vacina para o COVID19, vamos jogar o jogo </w:t>
            </w:r>
            <w:r>
              <w:rPr>
                <w:i/>
                <w:sz w:val="24"/>
                <w:lang w:bidi="pt-PT"/>
              </w:rPr>
              <w:t>«Jeopardy»</w:t>
            </w:r>
            <w:r>
              <w:rPr>
                <w:sz w:val="24"/>
                <w:lang w:bidi="pt-PT"/>
              </w:rPr>
              <w:t xml:space="preserve">!  </w:t>
            </w:r>
          </w:p>
          <w:p w14:paraId="15BCA9E7" w14:textId="77777777" w:rsidR="00F96307" w:rsidRDefault="00CB433C">
            <w:pPr>
              <w:numPr>
                <w:ilvl w:val="0"/>
                <w:numId w:val="6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Atribua os participantes às equipas por ordem alfabética de nome (5 a 6 participantes por equipa).  Peça a cada equipa para escolher uma categoria e pergunta.  Eles terão 30 segundos para responder à pergunta.  Quando for a vez da equipa deles, diga para ligar o som dos microfones.</w:t>
            </w:r>
          </w:p>
          <w:p w14:paraId="01CEB7F9" w14:textId="77777777" w:rsidR="00F96307" w:rsidRDefault="00CB433C">
            <w:pPr>
              <w:numPr>
                <w:ilvl w:val="0"/>
                <w:numId w:val="6"/>
              </w:numPr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 xml:space="preserve">Jogue «Jeopardy». [Ver Powerpoint separado do Jogo «Jeopardy» COVID19 para o tabuleiro do jogo.  As perguntas e respostas também podem ser encontradas </w:t>
            </w:r>
            <w:hyperlink w:anchor="e06ui0rtizyt">
              <w:r>
                <w:rPr>
                  <w:i/>
                  <w:color w:val="1155CC"/>
                  <w:sz w:val="24"/>
                  <w:u w:val="single"/>
                  <w:lang w:bidi="pt-PT"/>
                </w:rPr>
                <w:t>abaixo</w:t>
              </w:r>
            </w:hyperlink>
            <w:r>
              <w:rPr>
                <w:i/>
                <w:sz w:val="24"/>
                <w:lang w:bidi="pt-PT"/>
              </w:rPr>
              <w:t>.  Poderá precisar de atualizar a informação.]</w:t>
            </w:r>
          </w:p>
          <w:p w14:paraId="72746FA5" w14:textId="77777777" w:rsidR="00F96307" w:rsidRDefault="00CB433C">
            <w:pPr>
              <w:numPr>
                <w:ilvl w:val="0"/>
                <w:numId w:val="6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b/>
                <w:sz w:val="24"/>
                <w:lang w:bidi="pt-PT"/>
              </w:rPr>
              <w:t>Diga</w:t>
            </w:r>
            <w:r>
              <w:rPr>
                <w:sz w:val="24"/>
                <w:lang w:bidi="pt-PT"/>
              </w:rPr>
              <w:t xml:space="preserve">: Obrigado pela participação.  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2E1" w14:textId="77777777" w:rsidR="00F96307" w:rsidRDefault="00CB433C">
            <w:pPr>
              <w:numPr>
                <w:ilvl w:val="0"/>
                <w:numId w:val="6"/>
              </w:numPr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u w:val="single"/>
                <w:lang w:bidi="pt-PT"/>
              </w:rPr>
              <w:t>PPT</w:t>
            </w:r>
            <w:r>
              <w:rPr>
                <w:sz w:val="24"/>
                <w:lang w:bidi="pt-PT"/>
              </w:rPr>
              <w:t>: Jogo «Jeopardy»</w:t>
            </w:r>
          </w:p>
          <w:p w14:paraId="34375EE9" w14:textId="77777777" w:rsidR="00F96307" w:rsidRDefault="00F96307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0DD25" w14:textId="77777777" w:rsidR="00F96307" w:rsidRDefault="00F96307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270BFBE" w14:textId="77777777" w:rsidR="00F96307" w:rsidRDefault="00F96307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A7893B3" w14:textId="77777777" w:rsidR="00F96307" w:rsidRDefault="00F96307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EC6EBEE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40 minutos</w:t>
            </w:r>
          </w:p>
        </w:tc>
      </w:tr>
      <w:tr w:rsidR="00F96307" w14:paraId="10468C38" w14:textId="77777777" w:rsidTr="00835205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9475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Responder às preocupações da comunidade</w:t>
            </w:r>
          </w:p>
          <w:p w14:paraId="51AD12DC" w14:textId="77777777" w:rsidR="00F96307" w:rsidRDefault="00F96307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7B97143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>Grupos pequenos</w:t>
            </w:r>
          </w:p>
        </w:tc>
        <w:tc>
          <w:tcPr>
            <w:tcW w:w="7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1466" w14:textId="77777777" w:rsidR="00F96307" w:rsidRDefault="00CB433C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i/>
                <w:sz w:val="24"/>
                <w:szCs w:val="24"/>
                <w:shd w:val="clear" w:color="auto" w:fill="D9EAD3"/>
              </w:rPr>
            </w:pPr>
            <w:r>
              <w:rPr>
                <w:i/>
                <w:sz w:val="24"/>
                <w:shd w:val="clear" w:color="auto" w:fill="D9EAD3"/>
                <w:lang w:bidi="pt-PT"/>
              </w:rPr>
              <w:t>O dinamizador configura salas para sessões de grupo por grupo de população.</w:t>
            </w:r>
          </w:p>
          <w:p w14:paraId="158A46AD" w14:textId="77777777" w:rsidR="00F96307" w:rsidRDefault="00CB433C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b/>
                <w:sz w:val="24"/>
                <w:lang w:bidi="pt-PT"/>
              </w:rPr>
              <w:t>Diga</w:t>
            </w:r>
            <w:r>
              <w:rPr>
                <w:sz w:val="24"/>
                <w:lang w:bidi="pt-PT"/>
              </w:rPr>
              <w:t xml:space="preserve">: Sabemos que estamos todos juntos nisto.  O inimigo que queremos derrotar é o vírus. Não queremos entrar numa mentalidade de vacinados contra não vacinados.  </w:t>
            </w:r>
          </w:p>
          <w:p w14:paraId="74C62878" w14:textId="77777777" w:rsidR="00F96307" w:rsidRDefault="00CB433C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lastRenderedPageBreak/>
              <w:t xml:space="preserve">Também sabemos que abordar as preocupações dos membros da comunidade relativamente ao vírus é mais do que apenas partilhar informações.  Requer a capacidade de ouvir e de comunicar de forma respeitadora e culturalmente apropriada.  </w:t>
            </w:r>
          </w:p>
          <w:p w14:paraId="710B8AB0" w14:textId="77777777" w:rsidR="00F96307" w:rsidRDefault="00CB433C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>JerMichael partilha o exemplo da sua conversa com a sua tia.</w:t>
            </w:r>
          </w:p>
          <w:p w14:paraId="62D46EF5" w14:textId="77777777" w:rsidR="00F96307" w:rsidRDefault="00CB433C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b/>
                <w:sz w:val="24"/>
                <w:lang w:bidi="pt-PT"/>
              </w:rPr>
              <w:t>Diga</w:t>
            </w:r>
            <w:r>
              <w:rPr>
                <w:sz w:val="24"/>
                <w:lang w:bidi="pt-PT"/>
              </w:rPr>
              <w:t xml:space="preserve">: Agora terá cerca de 20 minutos para trabalhar em conjunto por grupo populacional para conversar sobre </w:t>
            </w:r>
            <w:r>
              <w:rPr>
                <w:b/>
                <w:sz w:val="24"/>
                <w:lang w:bidi="pt-PT"/>
              </w:rPr>
              <w:t>que tipos de estratégias de divulgação e mensagens serão mais úteis para abordar as preocupações relativamente às vacinas por pessoas da sua comunidade/pessoas com quem trabalha.</w:t>
            </w:r>
            <w:r>
              <w:rPr>
                <w:sz w:val="24"/>
                <w:lang w:bidi="pt-PT"/>
              </w:rPr>
              <w:t xml:space="preserve">  Poderá selecionar o grupo ao qual se pretende juntar.  Pode agora juntar-se às suas salas para sessões de grupo.  Iremos trazê-lo(a) de volta ao grupo grande daqui a 20 minutos.  Se existir alguma sala de sessão de grupo que tenha apenas 1 participante, iremos transferi-lo para a sala de sessão de grupo multicultural.</w:t>
            </w:r>
          </w:p>
          <w:p w14:paraId="0AB191F0" w14:textId="77777777" w:rsidR="00F96307" w:rsidRDefault="00CB433C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Pode querer pensar sobre o que funcionou bem e o que não funcionou quando conversou com membros da comunidade sobre a vacina.   Também pode falar sobre que tipo de abordagem educacional funciona melhor na sua comunidade - ou seja, líder da comunidade que partilha informações, workshops, sessões de informações com profissionais médicos, etc.</w:t>
            </w:r>
          </w:p>
          <w:p w14:paraId="59384B00" w14:textId="77777777" w:rsidR="00F96307" w:rsidRDefault="00CB433C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>Se algum grupo tiver apenas 1 participante, os facilitadores ir-se-ão juntar a esse grupo.</w:t>
            </w:r>
          </w:p>
          <w:p w14:paraId="5FA21C49" w14:textId="77777777" w:rsidR="00F96307" w:rsidRDefault="00CB433C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 xml:space="preserve">Separar em grupos durante 20 minutos. </w:t>
            </w:r>
          </w:p>
          <w:p w14:paraId="6923FBD3" w14:textId="77777777" w:rsidR="00F96307" w:rsidRDefault="00CB433C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>Trazer os participantes novamente para o grupo maior.  Peça aos participantes que partilhem sugestões ou práticas úteis para ter essas conversas.</w:t>
            </w:r>
          </w:p>
          <w:p w14:paraId="2480CFA8" w14:textId="77777777" w:rsidR="00F96307" w:rsidRDefault="00CB433C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 xml:space="preserve">A vacinação é uma decisão pessoal.  Independentemente da decisão tomada, estamos nisto juntos.  Agradecemos tudo o </w:t>
            </w:r>
            <w:r>
              <w:rPr>
                <w:sz w:val="24"/>
                <w:lang w:bidi="pt-PT"/>
              </w:rPr>
              <w:lastRenderedPageBreak/>
              <w:t>que faz para educar e apoiar a comunidade nestes tempos difíceis.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1920" w14:textId="77777777" w:rsidR="00F96307" w:rsidRDefault="00F96307">
            <w:pPr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CA33" w14:textId="77777777" w:rsidR="00F96307" w:rsidRDefault="00F96307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C2CDDD1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35 minutos</w:t>
            </w:r>
          </w:p>
        </w:tc>
      </w:tr>
      <w:tr w:rsidR="00F96307" w14:paraId="69870F59" w14:textId="77777777" w:rsidTr="00835205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E0C64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lastRenderedPageBreak/>
              <w:t>Próximos passos</w:t>
            </w:r>
          </w:p>
          <w:p w14:paraId="67AE668A" w14:textId="77777777" w:rsidR="00F96307" w:rsidRDefault="00F96307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8A0B30C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>Trabalho individual</w:t>
            </w:r>
          </w:p>
        </w:tc>
        <w:tc>
          <w:tcPr>
            <w:tcW w:w="7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90F4" w14:textId="77777777" w:rsidR="00F96307" w:rsidRDefault="00CB433C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b/>
                <w:sz w:val="24"/>
                <w:lang w:bidi="pt-PT"/>
              </w:rPr>
              <w:t>Diga</w:t>
            </w:r>
            <w:r>
              <w:rPr>
                <w:sz w:val="24"/>
                <w:lang w:bidi="pt-PT"/>
              </w:rPr>
              <w:t>: Forneceremos a todos uma cópia do plano de aula e dos slides que usamos hoje.</w:t>
            </w:r>
          </w:p>
          <w:p w14:paraId="2F229FF5" w14:textId="77777777" w:rsidR="00F96307" w:rsidRDefault="00CB433C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Ao encerrarmos, reserve alguns minutos para refletir sobre estas questões.  Se desejar, sinta-se à vontade para escrever algumas anotações.  Terá cerca de 5 minutos.</w:t>
            </w:r>
          </w:p>
          <w:p w14:paraId="5E5F4023" w14:textId="77777777" w:rsidR="00F96307" w:rsidRDefault="00CB433C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 xml:space="preserve">Partilhe instruções no chat: </w:t>
            </w:r>
          </w:p>
          <w:p w14:paraId="072C5928" w14:textId="77777777" w:rsidR="00F96307" w:rsidRDefault="00CB433C">
            <w:pPr>
              <w:widowControl w:val="0"/>
              <w:numPr>
                <w:ilvl w:val="1"/>
                <w:numId w:val="21"/>
              </w:numPr>
              <w:spacing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b/>
                <w:sz w:val="24"/>
                <w:lang w:bidi="pt-PT"/>
              </w:rPr>
              <w:t>Qual é o seu plano para a forma como partilhará estas informações na sua comunidade?  Pense nas pessoas específicas que pretende alcançar ou nos eventos educacionais que deseja hospedar.</w:t>
            </w:r>
          </w:p>
          <w:p w14:paraId="4B651039" w14:textId="77777777" w:rsidR="00F96307" w:rsidRDefault="00CB433C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i/>
                <w:sz w:val="24"/>
                <w:lang w:bidi="pt-PT"/>
              </w:rPr>
              <w:t>Se o tempo o permitir, peça que 2 a 3 pessoas façam um relatório.</w:t>
            </w:r>
          </w:p>
          <w:p w14:paraId="7F2C397D" w14:textId="77777777" w:rsidR="00F96307" w:rsidRDefault="00CB433C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 xml:space="preserve">Obrigado a todos pela participação de hoje!  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67FF" w14:textId="77777777" w:rsidR="00F96307" w:rsidRDefault="00F96307">
            <w:pPr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7795" w14:textId="77777777" w:rsidR="00F96307" w:rsidRDefault="00F96307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4284FB8" w14:textId="77777777" w:rsidR="00F96307" w:rsidRDefault="00CB433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pt-PT"/>
              </w:rPr>
              <w:t>5 minutos</w:t>
            </w:r>
          </w:p>
        </w:tc>
      </w:tr>
    </w:tbl>
    <w:p w14:paraId="7D64AA70" w14:textId="77777777" w:rsidR="00F96307" w:rsidRDefault="00F96307">
      <w:pPr>
        <w:rPr>
          <w:rFonts w:ascii="Open Sans" w:eastAsia="Open Sans" w:hAnsi="Open Sans" w:cs="Open Sans"/>
          <w:sz w:val="24"/>
          <w:szCs w:val="24"/>
        </w:rPr>
      </w:pPr>
    </w:p>
    <w:p w14:paraId="19EB741D" w14:textId="77777777" w:rsidR="00F96307" w:rsidRDefault="00F96307">
      <w:pPr>
        <w:jc w:val="center"/>
        <w:rPr>
          <w:rFonts w:ascii="Open Sans" w:eastAsia="Open Sans" w:hAnsi="Open Sans" w:cs="Open Sans"/>
          <w:b/>
          <w:sz w:val="24"/>
          <w:szCs w:val="24"/>
        </w:rPr>
      </w:pPr>
    </w:p>
    <w:p w14:paraId="78D245E3" w14:textId="77777777" w:rsidR="00F96307" w:rsidRDefault="00CB433C">
      <w:pPr>
        <w:jc w:val="center"/>
        <w:rPr>
          <w:rFonts w:ascii="Open Sans" w:eastAsia="Open Sans" w:hAnsi="Open Sans" w:cs="Open Sans"/>
          <w:b/>
          <w:sz w:val="24"/>
          <w:szCs w:val="24"/>
        </w:rPr>
      </w:pPr>
      <w:bookmarkStart w:id="0" w:name="e06ui0rtizyt" w:colFirst="0" w:colLast="0"/>
      <w:bookmarkEnd w:id="0"/>
      <w:r>
        <w:rPr>
          <w:b/>
          <w:sz w:val="24"/>
          <w:lang w:bidi="pt-PT"/>
        </w:rPr>
        <w:t>Jogo «Jeopardy» COVID19</w:t>
      </w:r>
    </w:p>
    <w:p w14:paraId="35D00F00" w14:textId="77777777" w:rsidR="00F96307" w:rsidRDefault="00F96307">
      <w:pPr>
        <w:rPr>
          <w:rFonts w:ascii="Open Sans" w:eastAsia="Open Sans" w:hAnsi="Open Sans" w:cs="Open Sans"/>
          <w:sz w:val="24"/>
          <w:szCs w:val="24"/>
        </w:rPr>
      </w:pPr>
    </w:p>
    <w:p w14:paraId="09DC3E75" w14:textId="77777777" w:rsidR="00F96307" w:rsidRDefault="00CB433C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>A doença</w:t>
      </w:r>
    </w:p>
    <w:p w14:paraId="6154BE9B" w14:textId="77777777" w:rsidR="00F96307" w:rsidRDefault="00CB433C">
      <w:pPr>
        <w:numPr>
          <w:ilvl w:val="0"/>
          <w:numId w:val="15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 xml:space="preserve">10:  Pessoas com doenças crónicas, tais como diabetes ou doenças pulmonares, correm ____________ risco de doenças mais graves se contraírem o vírus COVID19.   </w:t>
      </w:r>
      <w:r>
        <w:rPr>
          <w:sz w:val="24"/>
          <w:lang w:bidi="pt-PT"/>
        </w:rPr>
        <w:tab/>
      </w:r>
    </w:p>
    <w:p w14:paraId="0B2131AE" w14:textId="77777777" w:rsidR="00F96307" w:rsidRDefault="00CB433C">
      <w:pPr>
        <w:numPr>
          <w:ilvl w:val="0"/>
          <w:numId w:val="15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a. nenhum risco</w:t>
      </w:r>
      <w:r>
        <w:rPr>
          <w:sz w:val="24"/>
          <w:lang w:bidi="pt-PT"/>
        </w:rPr>
        <w:tab/>
      </w:r>
    </w:p>
    <w:p w14:paraId="137B8CDF" w14:textId="77777777" w:rsidR="00F96307" w:rsidRDefault="00CB433C">
      <w:pPr>
        <w:numPr>
          <w:ilvl w:val="0"/>
          <w:numId w:val="15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b. um risco muito inferior</w:t>
      </w:r>
      <w:r>
        <w:rPr>
          <w:sz w:val="24"/>
          <w:lang w:bidi="pt-PT"/>
        </w:rPr>
        <w:tab/>
      </w:r>
    </w:p>
    <w:p w14:paraId="05D80462" w14:textId="77777777" w:rsidR="00F96307" w:rsidRDefault="00CB433C">
      <w:pPr>
        <w:numPr>
          <w:ilvl w:val="0"/>
          <w:numId w:val="15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>c. um risco muito superior</w:t>
      </w:r>
    </w:p>
    <w:p w14:paraId="4B2CCE03" w14:textId="77777777" w:rsidR="00F96307" w:rsidRDefault="00CB433C">
      <w:pPr>
        <w:numPr>
          <w:ilvl w:val="0"/>
          <w:numId w:val="15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 xml:space="preserve">Info: Problemas cardíacos graves, doença renal crónica, cancro, doença falciforme, diabetes tipo 2, doença pulmonar, fumadores ou ex-fumadores e ser imunocomprometido aumentam a probabilidade de alguém ficar gravemente doente com COVID19.   </w:t>
      </w:r>
      <w:hyperlink r:id="rId9">
        <w:r>
          <w:rPr>
            <w:color w:val="1155CC"/>
            <w:sz w:val="24"/>
            <w:u w:val="single"/>
            <w:shd w:val="clear" w:color="auto" w:fill="FCE5CD"/>
            <w:lang w:bidi="pt-PT"/>
          </w:rPr>
          <w:t>Ver a lista completa</w:t>
        </w:r>
      </w:hyperlink>
      <w:r>
        <w:rPr>
          <w:sz w:val="24"/>
          <w:shd w:val="clear" w:color="auto" w:fill="FCE5CD"/>
          <w:lang w:bidi="pt-PT"/>
        </w:rPr>
        <w:t>.</w:t>
      </w:r>
    </w:p>
    <w:p w14:paraId="10E81B97" w14:textId="77777777" w:rsidR="00F96307" w:rsidRDefault="00CB433C">
      <w:pPr>
        <w:numPr>
          <w:ilvl w:val="0"/>
          <w:numId w:val="13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 xml:space="preserve">20:  Se já teve COVID19 uma vez, não poderá ter de novo.    </w:t>
      </w:r>
    </w:p>
    <w:p w14:paraId="337722CF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A.  Verdadeiro</w:t>
      </w:r>
    </w:p>
    <w:p w14:paraId="7C7F2674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lastRenderedPageBreak/>
        <w:t>B.  Falsa</w:t>
      </w:r>
      <w:r>
        <w:rPr>
          <w:sz w:val="24"/>
          <w:shd w:val="clear" w:color="auto" w:fill="FCE5CD"/>
          <w:lang w:bidi="pt-PT"/>
        </w:rPr>
        <w:t xml:space="preserve">Info: </w:t>
      </w:r>
      <w:hyperlink r:id="rId10">
        <w:r>
          <w:rPr>
            <w:color w:val="1155CC"/>
            <w:sz w:val="24"/>
            <w:u w:val="single"/>
            <w:shd w:val="clear" w:color="auto" w:fill="FCE5CD"/>
            <w:lang w:bidi="pt-PT"/>
          </w:rPr>
          <w:t>A evidência atual</w:t>
        </w:r>
      </w:hyperlink>
      <w:r>
        <w:rPr>
          <w:sz w:val="24"/>
          <w:shd w:val="clear" w:color="auto" w:fill="FCE5CD"/>
          <w:lang w:bidi="pt-PT"/>
        </w:rPr>
        <w:t xml:space="preserve"> sugere que a reinfeção com o vírus do COVID19 é incomum nos 6 a 8 meses após a infeção inicial.  No entanto, os especialistas não sabem ao certo quanto tempo dura essa proteção e é possível ter o COVID mais do que uma vez.  A probabilidade de reinfeção aumenta para os que não foram vacinados.</w:t>
      </w:r>
    </w:p>
    <w:p w14:paraId="34F32661" w14:textId="77777777" w:rsidR="00F96307" w:rsidRDefault="00CB433C">
      <w:pPr>
        <w:numPr>
          <w:ilvl w:val="0"/>
          <w:numId w:val="13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 xml:space="preserve">30:  Os sintomas de COVID19 podem durar semanas e até meses.  </w:t>
      </w:r>
    </w:p>
    <w:p w14:paraId="6F1422FD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b/>
          <w:sz w:val="24"/>
          <w:lang w:bidi="pt-PT"/>
        </w:rPr>
        <w:t xml:space="preserve">A.  Verdadeiro </w:t>
      </w:r>
      <w:r>
        <w:rPr>
          <w:b/>
          <w:sz w:val="24"/>
          <w:lang w:bidi="pt-PT"/>
        </w:rPr>
        <w:tab/>
      </w:r>
    </w:p>
    <w:p w14:paraId="728F363F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B.  Falso</w:t>
      </w:r>
    </w:p>
    <w:p w14:paraId="7B211647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 xml:space="preserve">Info: </w:t>
      </w:r>
      <w:hyperlink r:id="rId11">
        <w:r>
          <w:rPr>
            <w:color w:val="1155CC"/>
            <w:sz w:val="24"/>
            <w:u w:val="single"/>
            <w:shd w:val="clear" w:color="auto" w:fill="FCE5CD"/>
            <w:lang w:bidi="pt-PT"/>
          </w:rPr>
          <w:t>O COVID de longa duração</w:t>
        </w:r>
      </w:hyperlink>
      <w:r>
        <w:rPr>
          <w:sz w:val="24"/>
          <w:shd w:val="clear" w:color="auto" w:fill="FCE5CD"/>
          <w:lang w:bidi="pt-PT"/>
        </w:rPr>
        <w:t xml:space="preserve"> inclui uma variedade de sintomas que podem durar semanas ou meses após a infeção inicial do COVID.  Os sintomas podem incluir fadiga, confusão mental, perda do olfato, alterações de humor e dores nas articulações ou nos músculos.</w:t>
      </w:r>
    </w:p>
    <w:p w14:paraId="3F60AAB0" w14:textId="77777777" w:rsidR="00F96307" w:rsidRDefault="00CB433C">
      <w:pPr>
        <w:numPr>
          <w:ilvl w:val="0"/>
          <w:numId w:val="13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 xml:space="preserve">40:  Os anticorpos monoclonais podem estar disponíveis como um tratamento para o COVID19 para pessoas que tiveram teste positivo para o COVID19 e: </w:t>
      </w:r>
    </w:p>
    <w:p w14:paraId="7A80F661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A.  Tiverem idade superior a 12 anos e um peso superior a 40 quilos</w:t>
      </w:r>
    </w:p>
    <w:p w14:paraId="4078DC47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B.  Tiverem sintomas COVID fracos ou moderados</w:t>
      </w:r>
    </w:p>
    <w:p w14:paraId="77A75F24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C.  Forem consideradas como tendo um risco elevado de hospitalização devido ao COVID</w:t>
      </w:r>
    </w:p>
    <w:p w14:paraId="6AF9CFA0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>D.  Todas as respostas anteriores</w:t>
      </w:r>
    </w:p>
    <w:p w14:paraId="0C9F2E88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 xml:space="preserve">Info: </w:t>
      </w:r>
      <w:hyperlink r:id="rId12">
        <w:r>
          <w:rPr>
            <w:color w:val="1155CC"/>
            <w:sz w:val="24"/>
            <w:u w:val="single"/>
            <w:shd w:val="clear" w:color="auto" w:fill="FCE5CD"/>
            <w:lang w:bidi="pt-PT"/>
          </w:rPr>
          <w:t>Os tratamentos com anticorpos monoclonais</w:t>
        </w:r>
      </w:hyperlink>
      <w:r>
        <w:rPr>
          <w:sz w:val="24"/>
          <w:shd w:val="clear" w:color="auto" w:fill="FCE5CD"/>
          <w:lang w:bidi="pt-PT"/>
        </w:rPr>
        <w:t xml:space="preserve"> imitam a resposta do nosso sistema imunológico ao vírus que causa o COVID19.  Para além de serem usados para pessoas com teste positivo ao COVID, os anticorpos monoclonais também podem ser usados em pessoas com 12 anos de idade ou mais e que esteja, expostas ou em elevado risco de exposição (como em ambientes congregados) e sejam: não vacinadas ou parcialmente vacinadas OU que estejam totalmente vacinadas, mas não se espera que tenham uma resposta imunológica tão forte devido a doença com comprometimento imunológico ou por estarem a tomar medicamentos imunossupressores. </w:t>
      </w:r>
    </w:p>
    <w:p w14:paraId="51C8BF31" w14:textId="77777777" w:rsidR="00F96307" w:rsidRDefault="00F96307">
      <w:pPr>
        <w:rPr>
          <w:rFonts w:ascii="Open Sans" w:eastAsia="Open Sans" w:hAnsi="Open Sans" w:cs="Open Sans"/>
          <w:sz w:val="24"/>
          <w:szCs w:val="24"/>
        </w:rPr>
      </w:pPr>
    </w:p>
    <w:p w14:paraId="1D5BA5F3" w14:textId="77777777" w:rsidR="00F96307" w:rsidRDefault="00CB433C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>Como funcionam as vacinas</w:t>
      </w:r>
    </w:p>
    <w:p w14:paraId="5FFA2B60" w14:textId="77777777" w:rsidR="00F96307" w:rsidRDefault="00CB433C">
      <w:pPr>
        <w:numPr>
          <w:ilvl w:val="0"/>
          <w:numId w:val="22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10: As vacinas para o COVID19 contêm:</w:t>
      </w:r>
    </w:p>
    <w:p w14:paraId="1B5EE263" w14:textId="77777777" w:rsidR="00F96307" w:rsidRDefault="00CB433C">
      <w:pPr>
        <w:numPr>
          <w:ilvl w:val="1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 xml:space="preserve">A. o vírus </w:t>
      </w:r>
      <w:r>
        <w:rPr>
          <w:sz w:val="24"/>
          <w:lang w:bidi="pt-PT"/>
        </w:rPr>
        <w:tab/>
      </w:r>
    </w:p>
    <w:p w14:paraId="221FA1A5" w14:textId="77777777" w:rsidR="00F96307" w:rsidRDefault="00CB433C">
      <w:pPr>
        <w:numPr>
          <w:ilvl w:val="1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B.  Porco e produtos derivados de porco</w:t>
      </w:r>
      <w:r>
        <w:rPr>
          <w:sz w:val="24"/>
          <w:lang w:bidi="pt-PT"/>
        </w:rPr>
        <w:tab/>
      </w:r>
    </w:p>
    <w:p w14:paraId="3288FAD4" w14:textId="77777777" w:rsidR="00F96307" w:rsidRDefault="00CB433C">
      <w:pPr>
        <w:numPr>
          <w:ilvl w:val="1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C.  Microchips</w:t>
      </w:r>
      <w:r>
        <w:rPr>
          <w:sz w:val="24"/>
          <w:lang w:bidi="pt-PT"/>
        </w:rPr>
        <w:tab/>
      </w:r>
    </w:p>
    <w:p w14:paraId="4C0B6038" w14:textId="77777777" w:rsidR="00F96307" w:rsidRDefault="00CB433C">
      <w:pPr>
        <w:numPr>
          <w:ilvl w:val="1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D.  A, B e C</w:t>
      </w:r>
      <w:r>
        <w:rPr>
          <w:sz w:val="24"/>
          <w:lang w:bidi="pt-PT"/>
        </w:rPr>
        <w:tab/>
      </w:r>
    </w:p>
    <w:p w14:paraId="6B772FF0" w14:textId="77777777" w:rsidR="00F96307" w:rsidRDefault="00CB433C">
      <w:pPr>
        <w:numPr>
          <w:ilvl w:val="1"/>
          <w:numId w:val="22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>E.  Nenhuma das respostas anteriores</w:t>
      </w:r>
    </w:p>
    <w:p w14:paraId="56770418" w14:textId="77777777" w:rsidR="00F96307" w:rsidRDefault="00CB433C">
      <w:pPr>
        <w:numPr>
          <w:ilvl w:val="1"/>
          <w:numId w:val="22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 xml:space="preserve">Info: A </w:t>
      </w:r>
      <w:hyperlink r:id="rId13">
        <w:r>
          <w:rPr>
            <w:color w:val="1155CC"/>
            <w:sz w:val="24"/>
            <w:u w:val="single"/>
            <w:shd w:val="clear" w:color="auto" w:fill="FCE5CD"/>
            <w:lang w:bidi="pt-PT"/>
          </w:rPr>
          <w:t>vacina</w:t>
        </w:r>
      </w:hyperlink>
      <w:r>
        <w:rPr>
          <w:sz w:val="24"/>
          <w:shd w:val="clear" w:color="auto" w:fill="FCE5CD"/>
          <w:lang w:bidi="pt-PT"/>
        </w:rPr>
        <w:t xml:space="preserve"> não contém carne de porco, produtos de origem animal, microchips, células fetais ou vírus vivo.  Não lhe provoca o COVID19 nem altera o seu ADN.</w:t>
      </w:r>
    </w:p>
    <w:p w14:paraId="2EE4FAF1" w14:textId="77777777" w:rsidR="00F96307" w:rsidRDefault="00CB433C">
      <w:pPr>
        <w:numPr>
          <w:ilvl w:val="3"/>
          <w:numId w:val="22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lastRenderedPageBreak/>
        <w:t>20: Qual é a marca que requer apenas uma injeção para a vacina estar completa?</w:t>
      </w:r>
    </w:p>
    <w:p w14:paraId="217BAA72" w14:textId="77777777" w:rsidR="00F96307" w:rsidRDefault="00CB433C">
      <w:pPr>
        <w:numPr>
          <w:ilvl w:val="4"/>
          <w:numId w:val="22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 xml:space="preserve">A. J &amp; J </w:t>
      </w:r>
      <w:r>
        <w:rPr>
          <w:b/>
          <w:sz w:val="24"/>
          <w:lang w:bidi="pt-PT"/>
        </w:rPr>
        <w:tab/>
      </w:r>
    </w:p>
    <w:p w14:paraId="2046A86A" w14:textId="77777777" w:rsidR="00F96307" w:rsidRDefault="00CB433C">
      <w:pPr>
        <w:numPr>
          <w:ilvl w:val="4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 xml:space="preserve">B. Pfizer </w:t>
      </w:r>
      <w:r>
        <w:rPr>
          <w:sz w:val="24"/>
          <w:lang w:bidi="pt-PT"/>
        </w:rPr>
        <w:tab/>
      </w:r>
    </w:p>
    <w:p w14:paraId="51B7AB8B" w14:textId="77777777" w:rsidR="00F96307" w:rsidRDefault="00CB433C">
      <w:pPr>
        <w:numPr>
          <w:ilvl w:val="4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C. Moderna</w:t>
      </w:r>
    </w:p>
    <w:p w14:paraId="0E3CE6D0" w14:textId="77777777" w:rsidR="00F96307" w:rsidRDefault="00CB433C">
      <w:pPr>
        <w:numPr>
          <w:ilvl w:val="4"/>
          <w:numId w:val="22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 xml:space="preserve">Info: </w:t>
      </w:r>
      <w:hyperlink r:id="rId14">
        <w:r>
          <w:rPr>
            <w:color w:val="1155CC"/>
            <w:sz w:val="24"/>
            <w:u w:val="single"/>
            <w:shd w:val="clear" w:color="auto" w:fill="FCE5CD"/>
            <w:lang w:bidi="pt-PT"/>
          </w:rPr>
          <w:t>A J&amp;J</w:t>
        </w:r>
      </w:hyperlink>
      <w:r>
        <w:rPr>
          <w:sz w:val="24"/>
          <w:shd w:val="clear" w:color="auto" w:fill="FCE5CD"/>
          <w:lang w:bidi="pt-PT"/>
        </w:rPr>
        <w:t xml:space="preserve"> requer apenas uma dose.  A Pfizer/Comirnaty e a Moderna requerem uma segunda dose 3 ou 4 semanas e até 6 semanas após a primeira dose.</w:t>
      </w:r>
    </w:p>
    <w:p w14:paraId="516F81F1" w14:textId="77777777" w:rsidR="00F96307" w:rsidRDefault="00CB433C">
      <w:pPr>
        <w:numPr>
          <w:ilvl w:val="0"/>
          <w:numId w:val="22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 xml:space="preserve">30: É incomum o vírus COVID19 ter tantas variantes diferentes a surgir.  </w:t>
      </w:r>
    </w:p>
    <w:p w14:paraId="3DD8E639" w14:textId="04C8EB83" w:rsidR="00F96307" w:rsidRDefault="00835205">
      <w:pPr>
        <w:numPr>
          <w:ilvl w:val="1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A</w:t>
      </w:r>
      <w:r w:rsidR="00CB433C">
        <w:rPr>
          <w:sz w:val="24"/>
          <w:lang w:bidi="pt-PT"/>
        </w:rPr>
        <w:t>. Verdadeiro</w:t>
      </w:r>
    </w:p>
    <w:p w14:paraId="4504F338" w14:textId="77777777" w:rsidR="00F96307" w:rsidRDefault="00CB433C">
      <w:pPr>
        <w:numPr>
          <w:ilvl w:val="3"/>
          <w:numId w:val="22"/>
        </w:numPr>
        <w:ind w:left="1080"/>
        <w:rPr>
          <w:b/>
          <w:sz w:val="24"/>
          <w:szCs w:val="24"/>
        </w:rPr>
      </w:pPr>
      <w:r>
        <w:rPr>
          <w:b/>
          <w:sz w:val="24"/>
          <w:lang w:bidi="pt-PT"/>
        </w:rPr>
        <w:t>B.  Falso</w:t>
      </w:r>
      <w:r>
        <w:rPr>
          <w:b/>
          <w:sz w:val="24"/>
          <w:lang w:bidi="pt-PT"/>
        </w:rPr>
        <w:tab/>
      </w:r>
    </w:p>
    <w:p w14:paraId="69F3955D" w14:textId="77777777" w:rsidR="00F96307" w:rsidRDefault="00CB433C">
      <w:pPr>
        <w:numPr>
          <w:ilvl w:val="3"/>
          <w:numId w:val="22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 xml:space="preserve">Info: Os vírus alteram-se constantemente através de mutação.  Por vezes, surgem novas </w:t>
      </w:r>
      <w:hyperlink r:id="rId15">
        <w:r>
          <w:rPr>
            <w:color w:val="1155CC"/>
            <w:sz w:val="24"/>
            <w:u w:val="single"/>
            <w:shd w:val="clear" w:color="auto" w:fill="FCE5CD"/>
            <w:lang w:bidi="pt-PT"/>
          </w:rPr>
          <w:t>variantes</w:t>
        </w:r>
      </w:hyperlink>
      <w:r>
        <w:rPr>
          <w:sz w:val="24"/>
          <w:shd w:val="clear" w:color="auto" w:fill="FCE5CD"/>
          <w:lang w:bidi="pt-PT"/>
        </w:rPr>
        <w:t xml:space="preserve"> e depois desaparecem.  Outras vezes, as novas variantes persistem.  A melhor maneira de retardar o surgimento de novas variantes é reduzir a disseminação da infeção, incluindo a vacinação.</w:t>
      </w:r>
    </w:p>
    <w:p w14:paraId="40B611D0" w14:textId="77777777" w:rsidR="00F96307" w:rsidRDefault="00CB433C">
      <w:pPr>
        <w:numPr>
          <w:ilvl w:val="0"/>
          <w:numId w:val="9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 xml:space="preserve">40: Tal como outras vacinas, a vacina para o COVID19 ensina o nosso corpo a___________ e _________ o coronavírus que causa o COVID19.  </w:t>
      </w:r>
      <w:r>
        <w:rPr>
          <w:sz w:val="24"/>
          <w:lang w:bidi="pt-PT"/>
        </w:rPr>
        <w:tab/>
      </w:r>
      <w:r>
        <w:rPr>
          <w:sz w:val="24"/>
          <w:lang w:bidi="pt-PT"/>
        </w:rPr>
        <w:tab/>
      </w:r>
      <w:r>
        <w:rPr>
          <w:sz w:val="24"/>
          <w:lang w:bidi="pt-PT"/>
        </w:rPr>
        <w:tab/>
      </w:r>
    </w:p>
    <w:p w14:paraId="23D62A29" w14:textId="77777777" w:rsidR="00F96307" w:rsidRDefault="00CB433C">
      <w:pPr>
        <w:numPr>
          <w:ilvl w:val="1"/>
          <w:numId w:val="9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 xml:space="preserve">a. cria/desenvolve </w:t>
      </w:r>
      <w:r>
        <w:rPr>
          <w:sz w:val="24"/>
          <w:lang w:bidi="pt-PT"/>
        </w:rPr>
        <w:tab/>
      </w:r>
    </w:p>
    <w:p w14:paraId="6A1C3950" w14:textId="77777777" w:rsidR="00F96307" w:rsidRDefault="00CB433C">
      <w:pPr>
        <w:numPr>
          <w:ilvl w:val="1"/>
          <w:numId w:val="9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 xml:space="preserve">b. reconhece/aumenta </w:t>
      </w:r>
      <w:r>
        <w:rPr>
          <w:sz w:val="24"/>
          <w:lang w:bidi="pt-PT"/>
        </w:rPr>
        <w:tab/>
      </w:r>
    </w:p>
    <w:p w14:paraId="57CFAAC5" w14:textId="77777777" w:rsidR="00F96307" w:rsidRDefault="00CB433C">
      <w:pPr>
        <w:numPr>
          <w:ilvl w:val="1"/>
          <w:numId w:val="9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>c. reconhece/combate</w:t>
      </w:r>
    </w:p>
    <w:p w14:paraId="54D7394E" w14:textId="77777777" w:rsidR="00F96307" w:rsidRDefault="00CB433C">
      <w:pPr>
        <w:numPr>
          <w:ilvl w:val="1"/>
          <w:numId w:val="9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 xml:space="preserve">Info: As </w:t>
      </w:r>
      <w:hyperlink r:id="rId16">
        <w:r>
          <w:rPr>
            <w:color w:val="1155CC"/>
            <w:sz w:val="24"/>
            <w:u w:val="single"/>
            <w:shd w:val="clear" w:color="auto" w:fill="FCE5CD"/>
            <w:lang w:bidi="pt-PT"/>
          </w:rPr>
          <w:t>vacinas ensinam o seu corpo</w:t>
        </w:r>
      </w:hyperlink>
      <w:r>
        <w:rPr>
          <w:sz w:val="24"/>
          <w:shd w:val="clear" w:color="auto" w:fill="FCE5CD"/>
          <w:lang w:bidi="pt-PT"/>
        </w:rPr>
        <w:t xml:space="preserve"> a produzir uma proteína inofensiva que se parece com a proteína do vírus do COVID19.  O seu corpo responde à proteína e cria células que lutam contra doenças e cria anticorpos que podem reconhecer e combater o vírus do COVID19.</w:t>
      </w:r>
    </w:p>
    <w:p w14:paraId="5FBE5B32" w14:textId="77777777" w:rsidR="00F96307" w:rsidRDefault="00F96307">
      <w:pPr>
        <w:rPr>
          <w:rFonts w:ascii="Open Sans" w:eastAsia="Open Sans" w:hAnsi="Open Sans" w:cs="Open Sans"/>
          <w:sz w:val="24"/>
          <w:szCs w:val="24"/>
        </w:rPr>
      </w:pPr>
    </w:p>
    <w:p w14:paraId="24BD82A7" w14:textId="77777777" w:rsidR="00F96307" w:rsidRDefault="00CB433C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>Desenvolvimento</w:t>
      </w:r>
    </w:p>
    <w:p w14:paraId="154A1351" w14:textId="77777777" w:rsidR="00F96307" w:rsidRDefault="00CB433C">
      <w:pPr>
        <w:numPr>
          <w:ilvl w:val="0"/>
          <w:numId w:val="9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10: A vacina da Johnson &amp; Johnson é baseada em décadas de pesquisa com vacinas baseadas em ____________.</w:t>
      </w:r>
    </w:p>
    <w:p w14:paraId="55D3CB50" w14:textId="77777777" w:rsidR="00F96307" w:rsidRDefault="00CB433C">
      <w:pPr>
        <w:numPr>
          <w:ilvl w:val="0"/>
          <w:numId w:val="20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 xml:space="preserve">A. adenovírus </w:t>
      </w:r>
      <w:r>
        <w:rPr>
          <w:b/>
          <w:sz w:val="24"/>
          <w:lang w:bidi="pt-PT"/>
        </w:rPr>
        <w:tab/>
      </w:r>
    </w:p>
    <w:p w14:paraId="392BA171" w14:textId="2E72446F" w:rsidR="00F96307" w:rsidRDefault="00835205">
      <w:pPr>
        <w:numPr>
          <w:ilvl w:val="0"/>
          <w:numId w:val="20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B</w:t>
      </w:r>
      <w:r w:rsidR="00CB433C">
        <w:rPr>
          <w:sz w:val="24"/>
          <w:lang w:bidi="pt-PT"/>
        </w:rPr>
        <w:t>. mRNA</w:t>
      </w:r>
      <w:r w:rsidR="00CB433C">
        <w:rPr>
          <w:sz w:val="24"/>
          <w:lang w:bidi="pt-PT"/>
        </w:rPr>
        <w:tab/>
      </w:r>
    </w:p>
    <w:p w14:paraId="59DD3CAC" w14:textId="65E5C3E0" w:rsidR="00F96307" w:rsidRDefault="00835205">
      <w:pPr>
        <w:numPr>
          <w:ilvl w:val="0"/>
          <w:numId w:val="20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C</w:t>
      </w:r>
      <w:r w:rsidR="00CB433C">
        <w:rPr>
          <w:sz w:val="24"/>
          <w:lang w:bidi="pt-PT"/>
        </w:rPr>
        <w:t>. reprodução</w:t>
      </w:r>
    </w:p>
    <w:p w14:paraId="176D7D69" w14:textId="77777777" w:rsidR="00F96307" w:rsidRDefault="00CB433C">
      <w:pPr>
        <w:numPr>
          <w:ilvl w:val="0"/>
          <w:numId w:val="20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 xml:space="preserve">Info: A vacina J&amp;J é baseada na pesquisa de adenovírus, enquanto que as vacinas Pfizer/Comirnaty e Moderna são baseadas na </w:t>
      </w:r>
      <w:hyperlink r:id="rId17">
        <w:r>
          <w:rPr>
            <w:color w:val="1155CC"/>
            <w:sz w:val="24"/>
            <w:u w:val="single"/>
            <w:shd w:val="clear" w:color="auto" w:fill="FCE5CD"/>
            <w:lang w:bidi="pt-PT"/>
          </w:rPr>
          <w:t>pesquisa</w:t>
        </w:r>
      </w:hyperlink>
      <w:r>
        <w:rPr>
          <w:sz w:val="24"/>
          <w:shd w:val="clear" w:color="auto" w:fill="FCE5CD"/>
          <w:lang w:bidi="pt-PT"/>
        </w:rPr>
        <w:t xml:space="preserve"> de mRNA.</w:t>
      </w:r>
    </w:p>
    <w:p w14:paraId="5E70E056" w14:textId="77777777" w:rsidR="00F96307" w:rsidRDefault="00CB433C">
      <w:pPr>
        <w:numPr>
          <w:ilvl w:val="0"/>
          <w:numId w:val="25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 xml:space="preserve">20: As vacinas para o COVID19 passaram por todas as etapas para serem testadas e fazer a verificação de segurança, sendo que nenhuma etapa foi ignorada.  </w:t>
      </w:r>
    </w:p>
    <w:p w14:paraId="2B5B301D" w14:textId="77777777" w:rsidR="00F96307" w:rsidRDefault="00CB433C">
      <w:pPr>
        <w:numPr>
          <w:ilvl w:val="0"/>
          <w:numId w:val="25"/>
        </w:numPr>
        <w:ind w:left="1080"/>
        <w:rPr>
          <w:sz w:val="24"/>
          <w:szCs w:val="24"/>
        </w:rPr>
      </w:pPr>
      <w:r>
        <w:rPr>
          <w:b/>
          <w:sz w:val="24"/>
          <w:lang w:bidi="pt-PT"/>
        </w:rPr>
        <w:t xml:space="preserve">A. Verdadeiro </w:t>
      </w:r>
      <w:r>
        <w:rPr>
          <w:b/>
          <w:sz w:val="24"/>
          <w:lang w:bidi="pt-PT"/>
        </w:rPr>
        <w:tab/>
      </w:r>
    </w:p>
    <w:p w14:paraId="64519F73" w14:textId="77777777" w:rsidR="00F96307" w:rsidRDefault="00CB433C">
      <w:pPr>
        <w:numPr>
          <w:ilvl w:val="0"/>
          <w:numId w:val="25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lastRenderedPageBreak/>
        <w:t>B. Falso</w:t>
      </w:r>
    </w:p>
    <w:p w14:paraId="2A5EF398" w14:textId="77777777" w:rsidR="00F96307" w:rsidRDefault="00CB433C">
      <w:pPr>
        <w:numPr>
          <w:ilvl w:val="0"/>
          <w:numId w:val="25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 xml:space="preserve">Info: Pesquisas anteriores, financiamento federal e as elevadas taxas de COVID19 na comunidade permitiram que as vacinas fossem desenvolvidas rapidamente.  Depois de as vacinas terem sido aprovadas nos testes clínicos, as mesmas foram enviadas para a Food &amp; Drug Administration (FDA) para autorização.  </w:t>
      </w:r>
      <w:r>
        <w:rPr>
          <w:sz w:val="24"/>
          <w:u w:val="single"/>
          <w:shd w:val="clear" w:color="auto" w:fill="FCE5CD"/>
          <w:lang w:bidi="pt-PT"/>
        </w:rPr>
        <w:t>Não foram tomados atalhos</w:t>
      </w:r>
      <w:r>
        <w:rPr>
          <w:sz w:val="24"/>
          <w:shd w:val="clear" w:color="auto" w:fill="FCE5CD"/>
          <w:lang w:bidi="pt-PT"/>
        </w:rPr>
        <w:t xml:space="preserve"> no desenvolvimento, na revisão de segurança ou no processo de autorização das vacinas.</w:t>
      </w:r>
    </w:p>
    <w:p w14:paraId="17B3C884" w14:textId="77777777" w:rsidR="00F96307" w:rsidRDefault="00CB433C">
      <w:pPr>
        <w:numPr>
          <w:ilvl w:val="0"/>
          <w:numId w:val="9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 xml:space="preserve">30: Houve um esforço consciente para recrutar _________________ para participar nesses ensaios clínicos. </w:t>
      </w:r>
    </w:p>
    <w:p w14:paraId="67202F91" w14:textId="77777777" w:rsidR="00F96307" w:rsidRDefault="00CB433C">
      <w:pPr>
        <w:numPr>
          <w:ilvl w:val="0"/>
          <w:numId w:val="5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>A. pessoas de cor</w:t>
      </w:r>
      <w:r>
        <w:rPr>
          <w:b/>
          <w:sz w:val="24"/>
          <w:lang w:bidi="pt-PT"/>
        </w:rPr>
        <w:tab/>
      </w:r>
    </w:p>
    <w:p w14:paraId="58CDAFAE" w14:textId="77777777" w:rsidR="00F96307" w:rsidRDefault="00CB433C">
      <w:pPr>
        <w:numPr>
          <w:ilvl w:val="0"/>
          <w:numId w:val="5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B. Funcionários do governo</w:t>
      </w:r>
      <w:r>
        <w:rPr>
          <w:sz w:val="24"/>
          <w:lang w:bidi="pt-PT"/>
        </w:rPr>
        <w:tab/>
      </w:r>
      <w:r>
        <w:rPr>
          <w:sz w:val="24"/>
          <w:lang w:bidi="pt-PT"/>
        </w:rPr>
        <w:tab/>
      </w:r>
    </w:p>
    <w:p w14:paraId="65D99687" w14:textId="77777777" w:rsidR="00F96307" w:rsidRDefault="00CB433C">
      <w:pPr>
        <w:numPr>
          <w:ilvl w:val="0"/>
          <w:numId w:val="5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C. Profissionais de saúde</w:t>
      </w:r>
    </w:p>
    <w:p w14:paraId="67709D98" w14:textId="77777777" w:rsidR="00F96307" w:rsidRDefault="00CB433C">
      <w:pPr>
        <w:numPr>
          <w:ilvl w:val="0"/>
          <w:numId w:val="5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 xml:space="preserve">Info: Para as vacinas Pfizer/Comirnaty, Moderna e J&amp;J, cerca de ⅓ dos </w:t>
      </w:r>
      <w:hyperlink r:id="rId18">
        <w:r>
          <w:rPr>
            <w:color w:val="1155CC"/>
            <w:sz w:val="24"/>
            <w:u w:val="single"/>
            <w:shd w:val="clear" w:color="auto" w:fill="FCE5CD"/>
            <w:lang w:bidi="pt-PT"/>
          </w:rPr>
          <w:t>participantes do estudo nos Estados Unidos eram pessoas de cor</w:t>
        </w:r>
      </w:hyperlink>
      <w:r>
        <w:rPr>
          <w:sz w:val="24"/>
          <w:shd w:val="clear" w:color="auto" w:fill="FCE5CD"/>
          <w:lang w:bidi="pt-PT"/>
        </w:rPr>
        <w:t>.</w:t>
      </w:r>
    </w:p>
    <w:p w14:paraId="665AC747" w14:textId="77777777" w:rsidR="00F96307" w:rsidRDefault="00CB433C">
      <w:pPr>
        <w:numPr>
          <w:ilvl w:val="0"/>
          <w:numId w:val="16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 xml:space="preserve">40: A FDA deu algo denominado ________________________ para usar para cada vacina.  </w:t>
      </w:r>
    </w:p>
    <w:p w14:paraId="439BE0AF" w14:textId="77777777" w:rsidR="00F96307" w:rsidRDefault="00CB433C">
      <w:pPr>
        <w:numPr>
          <w:ilvl w:val="0"/>
          <w:numId w:val="8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A.  Autorização de ritmo rápido</w:t>
      </w:r>
      <w:r>
        <w:rPr>
          <w:sz w:val="24"/>
          <w:lang w:bidi="pt-PT"/>
        </w:rPr>
        <w:tab/>
      </w:r>
    </w:p>
    <w:p w14:paraId="4E077702" w14:textId="77777777" w:rsidR="00F96307" w:rsidRDefault="00CB433C">
      <w:pPr>
        <w:numPr>
          <w:ilvl w:val="0"/>
          <w:numId w:val="8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B. Autorização de uso justo</w:t>
      </w:r>
      <w:r>
        <w:rPr>
          <w:sz w:val="24"/>
          <w:lang w:bidi="pt-PT"/>
        </w:rPr>
        <w:tab/>
      </w:r>
    </w:p>
    <w:p w14:paraId="0F6D74FA" w14:textId="77777777" w:rsidR="00F96307" w:rsidRDefault="00CB433C">
      <w:pPr>
        <w:numPr>
          <w:ilvl w:val="0"/>
          <w:numId w:val="8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>C. Autorização de uso de emergência</w:t>
      </w:r>
    </w:p>
    <w:p w14:paraId="752D47D9" w14:textId="77777777" w:rsidR="00F96307" w:rsidRDefault="00CB433C">
      <w:pPr>
        <w:numPr>
          <w:ilvl w:val="0"/>
          <w:numId w:val="8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 xml:space="preserve">Info: </w:t>
      </w:r>
      <w:hyperlink r:id="rId19">
        <w:r>
          <w:rPr>
            <w:color w:val="1155CC"/>
            <w:sz w:val="24"/>
            <w:u w:val="single"/>
            <w:shd w:val="clear" w:color="auto" w:fill="FCE5CD"/>
            <w:lang w:bidi="pt-PT"/>
          </w:rPr>
          <w:t>A Pfizer/Comirnaty</w:t>
        </w:r>
      </w:hyperlink>
      <w:r>
        <w:rPr>
          <w:sz w:val="24"/>
          <w:shd w:val="clear" w:color="auto" w:fill="FCE5CD"/>
          <w:lang w:bidi="pt-PT"/>
        </w:rPr>
        <w:t xml:space="preserve"> tem agora autorização total da FDA para pessoas com 16 anos ou mais.  Ainda tem Autorização de Uso de Emergência para jovens dos 12 aos 15 anos e para a terceira dose em pessoas imunocomprometidas.</w:t>
      </w:r>
    </w:p>
    <w:p w14:paraId="652A5667" w14:textId="77777777" w:rsidR="00F96307" w:rsidRDefault="00F96307">
      <w:pPr>
        <w:rPr>
          <w:rFonts w:ascii="Open Sans" w:eastAsia="Open Sans" w:hAnsi="Open Sans" w:cs="Open Sans"/>
          <w:sz w:val="24"/>
          <w:szCs w:val="24"/>
        </w:rPr>
      </w:pPr>
    </w:p>
    <w:p w14:paraId="24418FF3" w14:textId="77777777" w:rsidR="00F96307" w:rsidRDefault="00CB433C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>Quando tomar a vacina</w:t>
      </w:r>
    </w:p>
    <w:p w14:paraId="023C31A7" w14:textId="77777777" w:rsidR="00F96307" w:rsidRDefault="00CB433C">
      <w:pPr>
        <w:numPr>
          <w:ilvl w:val="0"/>
          <w:numId w:val="26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 xml:space="preserve">10: Pode tomar a vacina para o COVID19 enquanto estiver doente com COVID19. </w:t>
      </w:r>
    </w:p>
    <w:p w14:paraId="5A497503" w14:textId="00E2EA9E" w:rsidR="00F96307" w:rsidRDefault="00835205">
      <w:pPr>
        <w:numPr>
          <w:ilvl w:val="0"/>
          <w:numId w:val="26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A</w:t>
      </w:r>
      <w:r w:rsidR="00CB433C">
        <w:rPr>
          <w:sz w:val="24"/>
          <w:lang w:bidi="pt-PT"/>
        </w:rPr>
        <w:t xml:space="preserve">. Verdadeiro </w:t>
      </w:r>
      <w:r w:rsidR="00CB433C">
        <w:rPr>
          <w:sz w:val="24"/>
          <w:lang w:bidi="pt-PT"/>
        </w:rPr>
        <w:tab/>
      </w:r>
    </w:p>
    <w:p w14:paraId="4F1AC769" w14:textId="77777777" w:rsidR="00F96307" w:rsidRDefault="00CB433C">
      <w:pPr>
        <w:numPr>
          <w:ilvl w:val="0"/>
          <w:numId w:val="26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>B. Falso</w:t>
      </w:r>
    </w:p>
    <w:p w14:paraId="5160F763" w14:textId="77777777" w:rsidR="00F96307" w:rsidRDefault="00CB433C">
      <w:pPr>
        <w:numPr>
          <w:ilvl w:val="0"/>
          <w:numId w:val="26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 xml:space="preserve">Info: Se tem COVID, deve esperar até recuperar da doença e já não precisar de ficar isolado(a) antes de ser vacinado(a).  Não pode receber a vacina enquanto estiver hospitalizado com COVID19.   Se estiver em quarentena devido a uma exposição conhecida ao COVID19, deve esperar até que a quarentena termine </w:t>
      </w:r>
      <w:hyperlink r:id="rId20">
        <w:r>
          <w:rPr>
            <w:color w:val="1155CC"/>
            <w:sz w:val="24"/>
            <w:u w:val="single"/>
            <w:shd w:val="clear" w:color="auto" w:fill="FCE5CD"/>
            <w:lang w:bidi="pt-PT"/>
          </w:rPr>
          <w:t>antes de ser vacinado(a)</w:t>
        </w:r>
      </w:hyperlink>
      <w:r>
        <w:rPr>
          <w:sz w:val="24"/>
          <w:shd w:val="clear" w:color="auto" w:fill="FCE5CD"/>
          <w:lang w:bidi="pt-PT"/>
        </w:rPr>
        <w:t>.</w:t>
      </w:r>
    </w:p>
    <w:p w14:paraId="0FFF6E8E" w14:textId="77777777" w:rsidR="00F96307" w:rsidRDefault="00CB433C">
      <w:pPr>
        <w:numPr>
          <w:ilvl w:val="0"/>
          <w:numId w:val="17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 xml:space="preserve">20: Mulheres grávidas e a amamentar, não devem ser vacinadas.  </w:t>
      </w:r>
    </w:p>
    <w:p w14:paraId="5540EC0A" w14:textId="2DC1AF57" w:rsidR="00F96307" w:rsidRDefault="00835205">
      <w:pPr>
        <w:numPr>
          <w:ilvl w:val="0"/>
          <w:numId w:val="17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A</w:t>
      </w:r>
      <w:r w:rsidR="00CB433C">
        <w:rPr>
          <w:sz w:val="24"/>
          <w:lang w:bidi="pt-PT"/>
        </w:rPr>
        <w:t xml:space="preserve">. Verdadeiro </w:t>
      </w:r>
      <w:r w:rsidR="00CB433C">
        <w:rPr>
          <w:sz w:val="24"/>
          <w:lang w:bidi="pt-PT"/>
        </w:rPr>
        <w:tab/>
      </w:r>
    </w:p>
    <w:p w14:paraId="36AC2D26" w14:textId="77777777" w:rsidR="00F96307" w:rsidRDefault="00CB433C">
      <w:pPr>
        <w:numPr>
          <w:ilvl w:val="0"/>
          <w:numId w:val="17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>B. Falso</w:t>
      </w:r>
    </w:p>
    <w:p w14:paraId="064CEBC4" w14:textId="77777777" w:rsidR="00F96307" w:rsidRDefault="00CB433C">
      <w:pPr>
        <w:numPr>
          <w:ilvl w:val="0"/>
          <w:numId w:val="17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 xml:space="preserve">Info: O CDC </w:t>
      </w:r>
      <w:r>
        <w:rPr>
          <w:sz w:val="24"/>
          <w:u w:val="single"/>
          <w:shd w:val="clear" w:color="auto" w:fill="FCE5CD"/>
          <w:lang w:bidi="pt-PT"/>
        </w:rPr>
        <w:t>recomendou fortemente que as grávidas fossem vacinadas</w:t>
      </w:r>
      <w:r>
        <w:rPr>
          <w:sz w:val="24"/>
          <w:shd w:val="clear" w:color="auto" w:fill="FCE5CD"/>
          <w:lang w:bidi="pt-PT"/>
        </w:rPr>
        <w:t xml:space="preserve">.  Atualmente, nenhuma evidência mostra que quaisquer vacinas, incluindo vacinas para o COVID-19, causem problemas de fertilidade (problemas ao tentar engravidar) </w:t>
      </w:r>
      <w:r>
        <w:rPr>
          <w:sz w:val="24"/>
          <w:shd w:val="clear" w:color="auto" w:fill="FCE5CD"/>
          <w:lang w:bidi="pt-PT"/>
        </w:rPr>
        <w:lastRenderedPageBreak/>
        <w:t>em mulheres ou homens.  Encorajamos todos a consultar o seu médico para conversar sobre quaisquer dúvidas ou preocupações que possam ter.</w:t>
      </w:r>
    </w:p>
    <w:p w14:paraId="4FFD7354" w14:textId="77777777" w:rsidR="00F96307" w:rsidRDefault="00CB433C">
      <w:pPr>
        <w:numPr>
          <w:ilvl w:val="0"/>
          <w:numId w:val="12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 xml:space="preserve">30: Neste momento, não existe vacina para crianças com idade inferior a 12 anos.  </w:t>
      </w:r>
    </w:p>
    <w:p w14:paraId="493E2F0A" w14:textId="46EB9B9E" w:rsidR="00F96307" w:rsidRDefault="00835205">
      <w:pPr>
        <w:numPr>
          <w:ilvl w:val="0"/>
          <w:numId w:val="12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>A</w:t>
      </w:r>
      <w:r w:rsidR="00CB433C">
        <w:rPr>
          <w:b/>
          <w:sz w:val="24"/>
          <w:lang w:bidi="pt-PT"/>
        </w:rPr>
        <w:t xml:space="preserve">. Verdadeiro </w:t>
      </w:r>
      <w:r w:rsidR="00CB433C">
        <w:rPr>
          <w:b/>
          <w:sz w:val="24"/>
          <w:lang w:bidi="pt-PT"/>
        </w:rPr>
        <w:tab/>
      </w:r>
    </w:p>
    <w:p w14:paraId="719F5E15" w14:textId="77777777" w:rsidR="00F96307" w:rsidRDefault="00CB433C">
      <w:pPr>
        <w:numPr>
          <w:ilvl w:val="0"/>
          <w:numId w:val="1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B. Falso</w:t>
      </w:r>
    </w:p>
    <w:p w14:paraId="09E94877" w14:textId="77777777" w:rsidR="00F96307" w:rsidRDefault="00CB433C">
      <w:pPr>
        <w:numPr>
          <w:ilvl w:val="0"/>
          <w:numId w:val="12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 xml:space="preserve">Info: Embora nenhum prazo seja certo, a OHA está a planear a possibilidade da autorização de uso de emergência (EUA) da FDA e do CDC da </w:t>
      </w:r>
      <w:hyperlink r:id="rId21">
        <w:r>
          <w:rPr>
            <w:color w:val="1155CC"/>
            <w:sz w:val="24"/>
            <w:u w:val="single"/>
            <w:shd w:val="clear" w:color="auto" w:fill="FCE5CD"/>
            <w:lang w:bidi="pt-PT"/>
          </w:rPr>
          <w:t>vacina COVID para crianças dos 5 aos 11 anos de idade</w:t>
        </w:r>
      </w:hyperlink>
      <w:r>
        <w:rPr>
          <w:sz w:val="24"/>
          <w:shd w:val="clear" w:color="auto" w:fill="FCE5CD"/>
          <w:lang w:bidi="pt-PT"/>
        </w:rPr>
        <w:t xml:space="preserve"> em outubro e nos EUA para idades de 6 meses a 4 anos em novembro ou dezembro. </w:t>
      </w:r>
    </w:p>
    <w:p w14:paraId="558DA205" w14:textId="77777777" w:rsidR="00F96307" w:rsidRDefault="00CB433C">
      <w:pPr>
        <w:numPr>
          <w:ilvl w:val="0"/>
          <w:numId w:val="12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40: Quem quiser pode receber uma vacina de reforço.</w:t>
      </w:r>
    </w:p>
    <w:p w14:paraId="358D7AC6" w14:textId="77777777" w:rsidR="00F96307" w:rsidRDefault="00CB433C">
      <w:pPr>
        <w:numPr>
          <w:ilvl w:val="1"/>
          <w:numId w:val="1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A.  Verdadeiro</w:t>
      </w:r>
    </w:p>
    <w:p w14:paraId="0FABD96C" w14:textId="77777777" w:rsidR="00F96307" w:rsidRDefault="00CB433C">
      <w:pPr>
        <w:numPr>
          <w:ilvl w:val="1"/>
          <w:numId w:val="12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>B.  Falso</w:t>
      </w:r>
    </w:p>
    <w:p w14:paraId="4EC0AF64" w14:textId="77777777" w:rsidR="00F96307" w:rsidRDefault="00CB433C">
      <w:pPr>
        <w:numPr>
          <w:ilvl w:val="1"/>
          <w:numId w:val="12"/>
        </w:numPr>
        <w:ind w:left="1080"/>
        <w:rPr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 xml:space="preserve">Info: É recomendada uma </w:t>
      </w:r>
      <w:hyperlink r:id="rId22">
        <w:r>
          <w:rPr>
            <w:color w:val="1155CC"/>
            <w:sz w:val="24"/>
            <w:u w:val="single"/>
            <w:shd w:val="clear" w:color="auto" w:fill="FCE5CD"/>
            <w:lang w:bidi="pt-PT"/>
          </w:rPr>
          <w:t>vacina de reforço da Pfizer</w:t>
        </w:r>
      </w:hyperlink>
      <w:r>
        <w:rPr>
          <w:sz w:val="24"/>
          <w:shd w:val="clear" w:color="auto" w:fill="FCE5CD"/>
          <w:lang w:bidi="pt-PT"/>
        </w:rPr>
        <w:t xml:space="preserve"> seis meses após a segunda dose para pessoas que receberam inicialmente a vacina da Pfizer e têm (a) 65 anos ou mais, (b) vivem em instituições de cuidados de longo prazo, (c) têm 18 anos ou mais e têm condições médicas subjacentes, (d) têm idades entre 50 a 64 e estão em maior risco devido às desigualdades sociais, ou (e) que estão em maior risco por causa dos seus empregos (professores, trabalhadores de mercearias, profissionais de saúde, etc.) .  Entre em contacto com o seu prestador de serviços de saúde, farmácia ou ligue 2-1-1 para marcar uma consulta com a dose de reforço.</w:t>
      </w:r>
    </w:p>
    <w:p w14:paraId="51158125" w14:textId="77777777" w:rsidR="00F96307" w:rsidRDefault="00F96307">
      <w:pPr>
        <w:ind w:left="144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</w:p>
    <w:p w14:paraId="41083EE9" w14:textId="77777777" w:rsidR="00F96307" w:rsidRDefault="00CB433C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>Após a vacinação</w:t>
      </w:r>
    </w:p>
    <w:p w14:paraId="74623BA5" w14:textId="77777777" w:rsidR="00F96307" w:rsidRDefault="00CB433C">
      <w:pPr>
        <w:numPr>
          <w:ilvl w:val="3"/>
          <w:numId w:val="22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10: Quais são alguns sintomas comuns após a vacinação?</w:t>
      </w:r>
    </w:p>
    <w:p w14:paraId="77972252" w14:textId="77777777" w:rsidR="00F96307" w:rsidRDefault="00CB433C">
      <w:pPr>
        <w:numPr>
          <w:ilvl w:val="0"/>
          <w:numId w:val="7"/>
        </w:numPr>
        <w:ind w:left="99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Tosse e espirros</w:t>
      </w:r>
    </w:p>
    <w:p w14:paraId="7C0CADE1" w14:textId="77777777" w:rsidR="00F96307" w:rsidRDefault="00CB433C">
      <w:pPr>
        <w:numPr>
          <w:ilvl w:val="0"/>
          <w:numId w:val="7"/>
        </w:numPr>
        <w:ind w:left="99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 xml:space="preserve">Corrimento nasal </w:t>
      </w:r>
      <w:r>
        <w:rPr>
          <w:sz w:val="24"/>
          <w:lang w:bidi="pt-PT"/>
        </w:rPr>
        <w:tab/>
      </w:r>
    </w:p>
    <w:p w14:paraId="0D7787F4" w14:textId="77777777" w:rsidR="00F96307" w:rsidRDefault="00CB433C">
      <w:pPr>
        <w:numPr>
          <w:ilvl w:val="0"/>
          <w:numId w:val="7"/>
        </w:numPr>
        <w:ind w:left="99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 xml:space="preserve">dores no corpo e fadiga  </w:t>
      </w:r>
    </w:p>
    <w:p w14:paraId="3DA74ED1" w14:textId="77777777" w:rsidR="00F96307" w:rsidRDefault="00CB433C">
      <w:pPr>
        <w:ind w:left="72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 xml:space="preserve">Info: </w:t>
      </w:r>
      <w:hyperlink r:id="rId23">
        <w:r>
          <w:rPr>
            <w:color w:val="1155CC"/>
            <w:sz w:val="24"/>
            <w:u w:val="single"/>
            <w:shd w:val="clear" w:color="auto" w:fill="FCE5CD"/>
            <w:lang w:bidi="pt-PT"/>
          </w:rPr>
          <w:t>As pessoas podem sentir</w:t>
        </w:r>
      </w:hyperlink>
      <w:r>
        <w:rPr>
          <w:sz w:val="24"/>
          <w:shd w:val="clear" w:color="auto" w:fill="FCE5CD"/>
          <w:lang w:bidi="pt-PT"/>
        </w:rPr>
        <w:t xml:space="preserve"> dor no local da injeção ou fadiga após serem vacinadas.  Tosse, espirros e corrimento nasal são sintomas comuns de uma infeção por COVID19.  </w:t>
      </w:r>
    </w:p>
    <w:p w14:paraId="56878416" w14:textId="77777777" w:rsidR="00F96307" w:rsidRDefault="00CB433C">
      <w:pPr>
        <w:numPr>
          <w:ilvl w:val="0"/>
          <w:numId w:val="10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20: O que deve fazer depois de ser vacinado?</w:t>
      </w:r>
    </w:p>
    <w:p w14:paraId="27E329DE" w14:textId="77777777" w:rsidR="00F96307" w:rsidRDefault="00CB433C">
      <w:pPr>
        <w:numPr>
          <w:ilvl w:val="0"/>
          <w:numId w:val="27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 xml:space="preserve">Beber muita água </w:t>
      </w:r>
      <w:r>
        <w:rPr>
          <w:sz w:val="24"/>
          <w:lang w:bidi="pt-PT"/>
        </w:rPr>
        <w:tab/>
      </w:r>
    </w:p>
    <w:p w14:paraId="50C9F660" w14:textId="77777777" w:rsidR="00F96307" w:rsidRDefault="00CB433C">
      <w:pPr>
        <w:numPr>
          <w:ilvl w:val="0"/>
          <w:numId w:val="27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 xml:space="preserve">Permanecer no local durante 15 minutos após a vacinação </w:t>
      </w:r>
      <w:r>
        <w:rPr>
          <w:b/>
          <w:sz w:val="24"/>
          <w:lang w:bidi="pt-PT"/>
        </w:rPr>
        <w:tab/>
      </w:r>
    </w:p>
    <w:p w14:paraId="6EFD9AB6" w14:textId="77777777" w:rsidR="00F96307" w:rsidRDefault="00CB433C">
      <w:pPr>
        <w:numPr>
          <w:ilvl w:val="0"/>
          <w:numId w:val="27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fazer exercícios físicos durante 10 minutos</w:t>
      </w:r>
    </w:p>
    <w:p w14:paraId="12253028" w14:textId="77777777" w:rsidR="00F96307" w:rsidRDefault="00CB433C">
      <w:pPr>
        <w:ind w:left="72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 xml:space="preserve">Info:  O </w:t>
      </w:r>
      <w:r>
        <w:rPr>
          <w:sz w:val="24"/>
          <w:u w:val="single"/>
          <w:shd w:val="clear" w:color="auto" w:fill="FCE5CD"/>
          <w:lang w:bidi="pt-PT"/>
        </w:rPr>
        <w:t>período de observação</w:t>
      </w:r>
      <w:r>
        <w:rPr>
          <w:sz w:val="24"/>
          <w:shd w:val="clear" w:color="auto" w:fill="FCE5CD"/>
          <w:lang w:bidi="pt-PT"/>
        </w:rPr>
        <w:t xml:space="preserve"> de 15 minutos após a vacinação permite que a equipa médica se certifique de que não tem uma reação alérgica à vacina.</w:t>
      </w:r>
    </w:p>
    <w:p w14:paraId="37B521B5" w14:textId="77777777" w:rsidR="00F96307" w:rsidRDefault="00CB433C">
      <w:pPr>
        <w:numPr>
          <w:ilvl w:val="0"/>
          <w:numId w:val="11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lastRenderedPageBreak/>
        <w:t>30: Sejam vacinados ou não vacinados, todos devem:</w:t>
      </w:r>
    </w:p>
    <w:p w14:paraId="3ADAF8EB" w14:textId="77777777" w:rsidR="00F96307" w:rsidRDefault="00CB433C">
      <w:pPr>
        <w:numPr>
          <w:ilvl w:val="0"/>
          <w:numId w:val="2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Ficar dentro de casa durante o dia</w:t>
      </w:r>
      <w:r>
        <w:rPr>
          <w:sz w:val="24"/>
          <w:lang w:bidi="pt-PT"/>
        </w:rPr>
        <w:tab/>
      </w:r>
    </w:p>
    <w:p w14:paraId="7D8C12E1" w14:textId="77777777" w:rsidR="00F96307" w:rsidRDefault="00CB433C">
      <w:pPr>
        <w:numPr>
          <w:ilvl w:val="0"/>
          <w:numId w:val="23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 xml:space="preserve">lavar as mãos, usar máscaras e manter o distanciamento físico </w:t>
      </w:r>
      <w:r>
        <w:rPr>
          <w:b/>
          <w:sz w:val="24"/>
          <w:lang w:bidi="pt-PT"/>
        </w:rPr>
        <w:tab/>
      </w:r>
    </w:p>
    <w:p w14:paraId="01BD34D5" w14:textId="77777777" w:rsidR="00F96307" w:rsidRDefault="00CB433C">
      <w:pPr>
        <w:numPr>
          <w:ilvl w:val="0"/>
          <w:numId w:val="2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continuar a vida normal, porque a pandemia já terminou</w:t>
      </w:r>
    </w:p>
    <w:p w14:paraId="52A082DB" w14:textId="77777777" w:rsidR="00F96307" w:rsidRDefault="00CB433C">
      <w:pPr>
        <w:ind w:left="72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 xml:space="preserve">Info: A </w:t>
      </w:r>
      <w:hyperlink r:id="rId24">
        <w:r>
          <w:rPr>
            <w:color w:val="1155CC"/>
            <w:sz w:val="24"/>
            <w:u w:val="single"/>
            <w:shd w:val="clear" w:color="auto" w:fill="FCE5CD"/>
            <w:lang w:bidi="pt-PT"/>
          </w:rPr>
          <w:t>variante Delta</w:t>
        </w:r>
      </w:hyperlink>
      <w:r>
        <w:rPr>
          <w:sz w:val="24"/>
          <w:shd w:val="clear" w:color="auto" w:fill="FCE5CD"/>
          <w:lang w:bidi="pt-PT"/>
        </w:rPr>
        <w:t xml:space="preserve"> é altamente contagiosa.  Alguns dados sugerem que a variante Delta pode causar doenças mais graves em pessoas não vacinadas.  Pessoas totalmente vacinadas com uma infeção disruptiva causada pela variante Delta podem disseminar o vírus para outras pessoas, mas durante um período de tempo menor do que as pessoas não vacinadas.  </w:t>
      </w:r>
      <w:hyperlink r:id="rId25">
        <w:r>
          <w:rPr>
            <w:color w:val="1155CC"/>
            <w:sz w:val="24"/>
            <w:u w:val="single"/>
            <w:shd w:val="clear" w:color="auto" w:fill="FCE5CD"/>
            <w:lang w:bidi="pt-PT"/>
          </w:rPr>
          <w:t>Formas de parar a disseminação</w:t>
        </w:r>
      </w:hyperlink>
      <w:r>
        <w:rPr>
          <w:sz w:val="24"/>
          <w:shd w:val="clear" w:color="auto" w:fill="FCE5CD"/>
          <w:lang w:bidi="pt-PT"/>
        </w:rPr>
        <w:t xml:space="preserve"> incluem o uso de máscaras, o distanciamento físico, lavar as mãos e ser vacinado.</w:t>
      </w:r>
    </w:p>
    <w:p w14:paraId="72C8DD3B" w14:textId="77777777" w:rsidR="00F96307" w:rsidRDefault="00CB433C">
      <w:pPr>
        <w:numPr>
          <w:ilvl w:val="3"/>
          <w:numId w:val="22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40: Se foi vacinado(a), não existe hipótese de ter o COVID19.</w:t>
      </w:r>
    </w:p>
    <w:p w14:paraId="1EDC10D4" w14:textId="77777777" w:rsidR="00F96307" w:rsidRDefault="00CB433C">
      <w:pPr>
        <w:numPr>
          <w:ilvl w:val="4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A.  Verdadeiro</w:t>
      </w:r>
    </w:p>
    <w:p w14:paraId="7B7E5A2C" w14:textId="77777777" w:rsidR="00F96307" w:rsidRDefault="00CB433C">
      <w:pPr>
        <w:numPr>
          <w:ilvl w:val="4"/>
          <w:numId w:val="22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>B.  Falso</w:t>
      </w:r>
    </w:p>
    <w:p w14:paraId="39563CED" w14:textId="77777777" w:rsidR="00F96307" w:rsidRDefault="00CB433C">
      <w:pPr>
        <w:numPr>
          <w:ilvl w:val="4"/>
          <w:numId w:val="22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 xml:space="preserve">Info: </w:t>
      </w:r>
      <w:hyperlink r:id="rId26">
        <w:r>
          <w:rPr>
            <w:color w:val="1155CC"/>
            <w:sz w:val="24"/>
            <w:u w:val="single"/>
            <w:shd w:val="clear" w:color="auto" w:fill="FCE5CD"/>
            <w:lang w:bidi="pt-PT"/>
          </w:rPr>
          <w:t>Os casos de avanço</w:t>
        </w:r>
      </w:hyperlink>
      <w:r>
        <w:rPr>
          <w:sz w:val="24"/>
          <w:shd w:val="clear" w:color="auto" w:fill="FCE5CD"/>
          <w:lang w:bidi="pt-PT"/>
        </w:rPr>
        <w:t xml:space="preserve"> ocorrem quando as pessoas vacinadas estão infetadas com COVID19.  A vacina é muito eficaz na prevenção de doença graves, hospitalização e morte, mas nenhuma vacina é 100% eficaz.</w:t>
      </w:r>
    </w:p>
    <w:p w14:paraId="3C6C1C27" w14:textId="77777777" w:rsidR="00F96307" w:rsidRDefault="00F96307">
      <w:pPr>
        <w:rPr>
          <w:rFonts w:ascii="Open Sans" w:eastAsia="Open Sans" w:hAnsi="Open Sans" w:cs="Open Sans"/>
          <w:sz w:val="24"/>
          <w:szCs w:val="24"/>
        </w:rPr>
      </w:pPr>
    </w:p>
    <w:p w14:paraId="1A80C5A8" w14:textId="77777777" w:rsidR="00F96307" w:rsidRDefault="00CB433C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>Testagem e quarentena</w:t>
      </w:r>
    </w:p>
    <w:p w14:paraId="592B8E6E" w14:textId="77777777" w:rsidR="00F96307" w:rsidRDefault="00CB433C">
      <w:pPr>
        <w:numPr>
          <w:ilvl w:val="0"/>
          <w:numId w:val="13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10: Qual dos seguintes testes deve ser usado para diagnosticar uma infeção corrente por COVID19?</w:t>
      </w:r>
    </w:p>
    <w:p w14:paraId="7703E7FA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A.  Teste de anticorpos</w:t>
      </w:r>
    </w:p>
    <w:p w14:paraId="6BE74FBD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B.  Teste de diagnóstico</w:t>
      </w:r>
    </w:p>
    <w:p w14:paraId="23EAF17C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C.  Teste feito em casa</w:t>
      </w:r>
    </w:p>
    <w:p w14:paraId="073EE436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>D.  B e C</w:t>
      </w:r>
    </w:p>
    <w:p w14:paraId="12C5AE02" w14:textId="77777777" w:rsidR="00F96307" w:rsidRDefault="00CB433C">
      <w:pPr>
        <w:numPr>
          <w:ilvl w:val="1"/>
          <w:numId w:val="13"/>
        </w:numPr>
        <w:ind w:left="1080"/>
        <w:rPr>
          <w:rFonts w:ascii="Roboto" w:eastAsia="Roboto" w:hAnsi="Roboto" w:cs="Roboto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 xml:space="preserve">Info: </w:t>
      </w:r>
      <w:hyperlink r:id="rId27">
        <w:r>
          <w:rPr>
            <w:color w:val="1155CC"/>
            <w:sz w:val="24"/>
            <w:u w:val="single"/>
            <w:shd w:val="clear" w:color="auto" w:fill="FCE5CD"/>
            <w:lang w:bidi="pt-PT"/>
          </w:rPr>
          <w:t>Os testes de diagnóstico</w:t>
        </w:r>
      </w:hyperlink>
      <w:r>
        <w:rPr>
          <w:sz w:val="24"/>
          <w:shd w:val="clear" w:color="auto" w:fill="FCE5CD"/>
          <w:lang w:bidi="pt-PT"/>
        </w:rPr>
        <w:t xml:space="preserve"> podem mostrar se tem uma infeção COVID19 ativa e precisa de isolamento ou colocar em quarentena.  Os </w:t>
      </w:r>
      <w:r>
        <w:rPr>
          <w:sz w:val="24"/>
          <w:u w:val="single"/>
          <w:shd w:val="clear" w:color="auto" w:fill="FCE5CD"/>
          <w:lang w:bidi="pt-PT"/>
        </w:rPr>
        <w:t>kits de autoteste</w:t>
      </w:r>
      <w:r>
        <w:rPr>
          <w:sz w:val="24"/>
          <w:shd w:val="clear" w:color="auto" w:fill="FCE5CD"/>
          <w:lang w:bidi="pt-PT"/>
        </w:rPr>
        <w:t xml:space="preserve"> BinaxNOW em casa são testes de diagnóstico.  Os testes de anticorpos procuram os anticorpos produzidos pelo seu sistema imunológico em resposta ao vírus que causa o COVID19.  Os testes de anticorpos não devem ser usados para diagnosticar a infeção COVID19 ativa.</w:t>
      </w:r>
    </w:p>
    <w:p w14:paraId="44B133A8" w14:textId="77777777" w:rsidR="00F96307" w:rsidRDefault="00CB433C">
      <w:pPr>
        <w:numPr>
          <w:ilvl w:val="0"/>
          <w:numId w:val="13"/>
        </w:numPr>
        <w:ind w:left="360"/>
        <w:rPr>
          <w:rFonts w:ascii="Roboto" w:eastAsia="Roboto" w:hAnsi="Roboto" w:cs="Roboto"/>
          <w:sz w:val="24"/>
          <w:szCs w:val="24"/>
        </w:rPr>
      </w:pPr>
      <w:r>
        <w:rPr>
          <w:sz w:val="24"/>
          <w:lang w:bidi="pt-PT"/>
        </w:rPr>
        <w:t>20: O que deve fazer se tiver sido vacinado e exposto ao COVID19 no trabalho/na igreja/através de um familiar, etc.?</w:t>
      </w:r>
    </w:p>
    <w:p w14:paraId="5D177EF5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A.  Faça o teste 3 a 5 dias depois de ser exposto</w:t>
      </w:r>
    </w:p>
    <w:p w14:paraId="696E6F6B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B.  Fique em casa, mesmo se não tiver sintomas</w:t>
      </w:r>
    </w:p>
    <w:p w14:paraId="4CB543B9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C.  Use uma máscara em ambientes fechados em público durante 14 dias após a exposição ou até ter um resultado de teste negativo</w:t>
      </w:r>
    </w:p>
    <w:p w14:paraId="60F3E09A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>D.  A e C</w:t>
      </w:r>
    </w:p>
    <w:p w14:paraId="06FC7055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lastRenderedPageBreak/>
        <w:t xml:space="preserve">Info: Se não foi vacinado(a) e foi exposto(a) ao COVID19, deve ficar em </w:t>
      </w:r>
      <w:hyperlink r:id="rId28">
        <w:r>
          <w:rPr>
            <w:color w:val="1155CC"/>
            <w:sz w:val="24"/>
            <w:u w:val="single"/>
            <w:shd w:val="clear" w:color="auto" w:fill="FCE5CD"/>
            <w:lang w:bidi="pt-PT"/>
          </w:rPr>
          <w:t>quarentena</w:t>
        </w:r>
      </w:hyperlink>
      <w:r>
        <w:rPr>
          <w:sz w:val="24"/>
          <w:shd w:val="clear" w:color="auto" w:fill="FCE5CD"/>
          <w:lang w:bidi="pt-PT"/>
        </w:rPr>
        <w:t xml:space="preserve"> durante 14 dias em casa após o seu último contacto com a pessoa com COVID19 e monitorizar quaisquer sintomas que possam surgir.  Se possível, mantenha a distância de pessoas com quem mora, especialmente se elas tiverem maior risco de adoecer gravemente devido ao COVID19.  Pode fazer o teste 5 dias após a sua última exposição.</w:t>
      </w:r>
    </w:p>
    <w:p w14:paraId="1D6E0E13" w14:textId="77777777" w:rsidR="00F96307" w:rsidRDefault="00CB433C">
      <w:pPr>
        <w:numPr>
          <w:ilvl w:val="0"/>
          <w:numId w:val="13"/>
        </w:numPr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30: Se foi vacinado(a) e teve resultado positivo ao COVID19, precisa de se isolar em casa, mesmo que não tenha qualquer sintoma.</w:t>
      </w:r>
    </w:p>
    <w:p w14:paraId="221EB44A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>A.  Verdadeiro</w:t>
      </w:r>
    </w:p>
    <w:p w14:paraId="0EF73601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B.  Falso</w:t>
      </w:r>
    </w:p>
    <w:p w14:paraId="3CDF83E7" w14:textId="6632EC04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 xml:space="preserve">Info: Independentemente de ter ou não ter sintomas, se estiver vacinado e o teste ao COVID19 for positivo, </w:t>
      </w:r>
      <w:hyperlink r:id="rId29">
        <w:r>
          <w:rPr>
            <w:color w:val="1155CC"/>
            <w:sz w:val="24"/>
            <w:u w:val="single"/>
            <w:shd w:val="clear" w:color="auto" w:fill="FCE5CD"/>
            <w:lang w:bidi="pt-PT"/>
          </w:rPr>
          <w:t>deve isolar-se</w:t>
        </w:r>
      </w:hyperlink>
      <w:r>
        <w:rPr>
          <w:sz w:val="24"/>
          <w:shd w:val="clear" w:color="auto" w:fill="FCE5CD"/>
          <w:lang w:bidi="pt-PT"/>
        </w:rPr>
        <w:t xml:space="preserve"> durante 10 dias em casa.  Os que não forem vacinados, devem isolar-se durante 10 dias desde o início dos sintomas ou desde o teste COVID19 positivo.</w:t>
      </w:r>
    </w:p>
    <w:p w14:paraId="65D40FF4" w14:textId="77777777" w:rsidR="00F96307" w:rsidRDefault="00CB433C">
      <w:pPr>
        <w:numPr>
          <w:ilvl w:val="0"/>
          <w:numId w:val="13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40: O que deve fazer se o seu filho tiver corrimento nasal e tosse?</w:t>
      </w:r>
    </w:p>
    <w:p w14:paraId="1374F815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 xml:space="preserve">A.  Faça com que a criança fique em casa se ela </w:t>
      </w:r>
      <w:r>
        <w:rPr>
          <w:sz w:val="24"/>
          <w:u w:val="single"/>
          <w:lang w:bidi="pt-PT"/>
        </w:rPr>
        <w:t xml:space="preserve">teve </w:t>
      </w:r>
      <w:r>
        <w:rPr>
          <w:sz w:val="24"/>
          <w:lang w:bidi="pt-PT"/>
        </w:rPr>
        <w:t>contacto próximo com alguém com COVID19 nos últimos 14 dias e procure avaliação médica e/ou faça o teste</w:t>
      </w:r>
    </w:p>
    <w:p w14:paraId="095DFB73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 xml:space="preserve">B.  Faça com que a criança fique em casa se </w:t>
      </w:r>
      <w:r>
        <w:rPr>
          <w:sz w:val="24"/>
          <w:u w:val="single"/>
          <w:lang w:bidi="pt-PT"/>
        </w:rPr>
        <w:t xml:space="preserve">não </w:t>
      </w:r>
      <w:r>
        <w:rPr>
          <w:sz w:val="24"/>
          <w:lang w:bidi="pt-PT"/>
        </w:rPr>
        <w:t>tiver tido contacto próximo com alguém com COVID19 nos últimos 14 dias e faça o teste.  Se o teste for negativo, podem voltar para a escola mesmo que ainda tenham os sintomas.</w:t>
      </w:r>
    </w:p>
    <w:p w14:paraId="758418A1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pt-PT"/>
        </w:rPr>
        <w:t>C.  Se o resultado for positivo, devem isolar-se em casa durante 10 dias após o início dos sintomas e se os sintomas melhorarem e não tiver febre durante 24 horas sem medicação</w:t>
      </w:r>
    </w:p>
    <w:p w14:paraId="67B1DEFC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bidi="pt-PT"/>
        </w:rPr>
        <w:t>D.  A e C</w:t>
      </w:r>
    </w:p>
    <w:p w14:paraId="2DC44530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 xml:space="preserve">Info: Se a criança </w:t>
      </w:r>
      <w:r>
        <w:rPr>
          <w:sz w:val="24"/>
          <w:u w:val="single"/>
          <w:shd w:val="clear" w:color="auto" w:fill="FCE5CD"/>
          <w:lang w:bidi="pt-PT"/>
        </w:rPr>
        <w:t xml:space="preserve">não </w:t>
      </w:r>
      <w:r>
        <w:rPr>
          <w:sz w:val="24"/>
          <w:shd w:val="clear" w:color="auto" w:fill="FCE5CD"/>
          <w:lang w:bidi="pt-PT"/>
        </w:rPr>
        <w:t xml:space="preserve">teve contacto com alguém com COVID-19 nos últimos 14 dias: </w:t>
      </w:r>
      <w:hyperlink r:id="rId30">
        <w:r>
          <w:rPr>
            <w:color w:val="1155CC"/>
            <w:sz w:val="24"/>
            <w:u w:val="single"/>
            <w:shd w:val="clear" w:color="auto" w:fill="FCE5CD"/>
            <w:lang w:bidi="pt-PT"/>
          </w:rPr>
          <w:t>ficar em casa</w:t>
        </w:r>
      </w:hyperlink>
      <w:r>
        <w:rPr>
          <w:sz w:val="24"/>
          <w:shd w:val="clear" w:color="auto" w:fill="FCE5CD"/>
          <w:lang w:bidi="pt-PT"/>
        </w:rPr>
        <w:t>, não ir à escola e fazer o teste</w:t>
      </w:r>
    </w:p>
    <w:p w14:paraId="5D9EFB88" w14:textId="77777777" w:rsidR="00F96307" w:rsidRDefault="00CB433C">
      <w:pPr>
        <w:numPr>
          <w:ilvl w:val="2"/>
          <w:numId w:val="13"/>
        </w:numPr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>Se for negativo: voltar para a escola depois dos sintomas melhorarem e se estiver sem febre durante 24 horas sem medicação</w:t>
      </w:r>
    </w:p>
    <w:p w14:paraId="372479FB" w14:textId="77777777" w:rsidR="00F96307" w:rsidRDefault="00CB433C">
      <w:pPr>
        <w:numPr>
          <w:ilvl w:val="2"/>
          <w:numId w:val="13"/>
        </w:numPr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>Se for positivo: isolamento em casa durante 10 dias após o início dos sintomas e se os sintomas melhorem e estiver sem febre durante 24 horas sem medicação</w:t>
      </w:r>
    </w:p>
    <w:p w14:paraId="0D686967" w14:textId="77777777" w:rsidR="00F96307" w:rsidRDefault="00CB433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>Se a criança teve contacto com alguém com COVID-19 nos últimos 14 dias</w:t>
      </w:r>
    </w:p>
    <w:p w14:paraId="79A05860" w14:textId="77777777" w:rsidR="00F96307" w:rsidRDefault="00CB433C">
      <w:pPr>
        <w:numPr>
          <w:ilvl w:val="2"/>
          <w:numId w:val="13"/>
        </w:numPr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>Continuar em casa; procurar avaliação médica e/ou teste</w:t>
      </w:r>
    </w:p>
    <w:p w14:paraId="176B516A" w14:textId="77777777" w:rsidR="00F96307" w:rsidRDefault="00CB433C">
      <w:pPr>
        <w:numPr>
          <w:ilvl w:val="1"/>
          <w:numId w:val="13"/>
        </w:numPr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bidi="pt-PT"/>
        </w:rPr>
        <w:t>Se não tiver um médico ou clínica, pode ligar para o 2-1-1 ou para as clínicas de cuidados primários do condado de Multnomah através do número 503-988-5558</w:t>
      </w:r>
    </w:p>
    <w:p w14:paraId="0B1F10C6" w14:textId="77777777" w:rsidR="00F96307" w:rsidRDefault="00554CAA">
      <w:pPr>
        <w:numPr>
          <w:ilvl w:val="1"/>
          <w:numId w:val="13"/>
        </w:numPr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hyperlink r:id="rId31">
        <w:r w:rsidR="00CB433C">
          <w:rPr>
            <w:color w:val="1155CC"/>
            <w:sz w:val="24"/>
            <w:u w:val="single"/>
            <w:shd w:val="clear" w:color="auto" w:fill="FCE5CD"/>
            <w:lang w:bidi="pt-PT"/>
          </w:rPr>
          <w:t>Mais informações</w:t>
        </w:r>
      </w:hyperlink>
    </w:p>
    <w:p w14:paraId="6FF3EE53" w14:textId="77777777" w:rsidR="00F96307" w:rsidRDefault="00F96307">
      <w:pPr>
        <w:rPr>
          <w:rFonts w:ascii="Open Sans" w:eastAsia="Open Sans" w:hAnsi="Open Sans" w:cs="Open Sans"/>
          <w:sz w:val="24"/>
          <w:szCs w:val="24"/>
        </w:rPr>
      </w:pPr>
    </w:p>
    <w:sectPr w:rsidR="00F96307">
      <w:footerReference w:type="default" r:id="rId3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0A81" w14:textId="77777777" w:rsidR="00554CAA" w:rsidRDefault="00554CAA">
      <w:pPr>
        <w:spacing w:line="240" w:lineRule="auto"/>
      </w:pPr>
      <w:r>
        <w:separator/>
      </w:r>
    </w:p>
  </w:endnote>
  <w:endnote w:type="continuationSeparator" w:id="0">
    <w:p w14:paraId="75D46136" w14:textId="77777777" w:rsidR="00554CAA" w:rsidRDefault="00554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AC4A" w14:textId="77777777" w:rsidR="00F96307" w:rsidRDefault="00F96307">
    <w:pPr>
      <w:numPr>
        <w:ilvl w:val="1"/>
        <w:numId w:val="13"/>
      </w:numPr>
      <w:ind w:left="1080"/>
      <w:rPr>
        <w:rFonts w:ascii="Open Sans" w:eastAsia="Open Sans" w:hAnsi="Open Sans" w:cs="Open Sans"/>
        <w:b/>
        <w:sz w:val="24"/>
        <w:szCs w:val="24"/>
      </w:rPr>
    </w:pPr>
  </w:p>
  <w:p w14:paraId="16657BEF" w14:textId="77777777" w:rsidR="00F96307" w:rsidRDefault="00CB433C">
    <w:pPr>
      <w:jc w:val="right"/>
    </w:pPr>
    <w:r>
      <w:rPr>
        <w:lang w:bidi="pt-PT"/>
      </w:rPr>
      <w:fldChar w:fldCharType="begin"/>
    </w:r>
    <w:r>
      <w:rPr>
        <w:lang w:bidi="pt-PT"/>
      </w:rPr>
      <w:instrText>PAGE</w:instrText>
    </w:r>
    <w:r>
      <w:rPr>
        <w:lang w:bidi="pt-PT"/>
      </w:rPr>
      <w:fldChar w:fldCharType="separate"/>
    </w:r>
    <w:r>
      <w:rPr>
        <w:noProof/>
        <w:lang w:bidi="pt-PT"/>
      </w:rPr>
      <w:t>1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69FC" w14:textId="77777777" w:rsidR="00554CAA" w:rsidRDefault="00554CAA">
      <w:pPr>
        <w:spacing w:line="240" w:lineRule="auto"/>
      </w:pPr>
      <w:r>
        <w:separator/>
      </w:r>
    </w:p>
  </w:footnote>
  <w:footnote w:type="continuationSeparator" w:id="0">
    <w:p w14:paraId="18F57070" w14:textId="77777777" w:rsidR="00554CAA" w:rsidRDefault="00554C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D27"/>
    <w:multiLevelType w:val="multilevel"/>
    <w:tmpl w:val="60D06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2341CD"/>
    <w:multiLevelType w:val="multilevel"/>
    <w:tmpl w:val="3CCE0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742C9F"/>
    <w:multiLevelType w:val="multilevel"/>
    <w:tmpl w:val="3780A7A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0B932D04"/>
    <w:multiLevelType w:val="multilevel"/>
    <w:tmpl w:val="46B285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02C27CE"/>
    <w:multiLevelType w:val="multilevel"/>
    <w:tmpl w:val="A4D28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C64036"/>
    <w:multiLevelType w:val="multilevel"/>
    <w:tmpl w:val="54EA0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9B2501"/>
    <w:multiLevelType w:val="multilevel"/>
    <w:tmpl w:val="9EF6C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4101D6"/>
    <w:multiLevelType w:val="multilevel"/>
    <w:tmpl w:val="19425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43211F"/>
    <w:multiLevelType w:val="multilevel"/>
    <w:tmpl w:val="D3587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1F03CF"/>
    <w:multiLevelType w:val="multilevel"/>
    <w:tmpl w:val="A3961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954EAA"/>
    <w:multiLevelType w:val="multilevel"/>
    <w:tmpl w:val="33127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0A723A0"/>
    <w:multiLevelType w:val="multilevel"/>
    <w:tmpl w:val="D6506E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F7A7831"/>
    <w:multiLevelType w:val="multilevel"/>
    <w:tmpl w:val="6742B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40032F"/>
    <w:multiLevelType w:val="multilevel"/>
    <w:tmpl w:val="AFF264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B611EE6"/>
    <w:multiLevelType w:val="multilevel"/>
    <w:tmpl w:val="2482E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B8869CC"/>
    <w:multiLevelType w:val="multilevel"/>
    <w:tmpl w:val="F35A6B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B9F496A"/>
    <w:multiLevelType w:val="multilevel"/>
    <w:tmpl w:val="71DC8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DA32A7F"/>
    <w:multiLevelType w:val="multilevel"/>
    <w:tmpl w:val="0E0E9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F687CE6"/>
    <w:multiLevelType w:val="multilevel"/>
    <w:tmpl w:val="B14AE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1340F9"/>
    <w:multiLevelType w:val="multilevel"/>
    <w:tmpl w:val="888E1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F894CEC"/>
    <w:multiLevelType w:val="multilevel"/>
    <w:tmpl w:val="6FDE2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2465618"/>
    <w:multiLevelType w:val="multilevel"/>
    <w:tmpl w:val="446C38B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6A47D41"/>
    <w:multiLevelType w:val="multilevel"/>
    <w:tmpl w:val="EC18D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8FC6A99"/>
    <w:multiLevelType w:val="multilevel"/>
    <w:tmpl w:val="8BB66A36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24" w15:restartNumberingAfterBreak="0">
    <w:nsid w:val="6B5D2B9F"/>
    <w:multiLevelType w:val="multilevel"/>
    <w:tmpl w:val="7D72F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E2312BE"/>
    <w:multiLevelType w:val="multilevel"/>
    <w:tmpl w:val="57561A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A2F2E04"/>
    <w:multiLevelType w:val="multilevel"/>
    <w:tmpl w:val="203E3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5"/>
  </w:num>
  <w:num w:numId="5">
    <w:abstractNumId w:val="2"/>
  </w:num>
  <w:num w:numId="6">
    <w:abstractNumId w:val="0"/>
  </w:num>
  <w:num w:numId="7">
    <w:abstractNumId w:val="21"/>
  </w:num>
  <w:num w:numId="8">
    <w:abstractNumId w:val="11"/>
  </w:num>
  <w:num w:numId="9">
    <w:abstractNumId w:val="14"/>
  </w:num>
  <w:num w:numId="10">
    <w:abstractNumId w:val="3"/>
  </w:num>
  <w:num w:numId="11">
    <w:abstractNumId w:val="17"/>
  </w:num>
  <w:num w:numId="12">
    <w:abstractNumId w:val="6"/>
  </w:num>
  <w:num w:numId="13">
    <w:abstractNumId w:val="1"/>
  </w:num>
  <w:num w:numId="14">
    <w:abstractNumId w:val="24"/>
  </w:num>
  <w:num w:numId="15">
    <w:abstractNumId w:val="9"/>
  </w:num>
  <w:num w:numId="16">
    <w:abstractNumId w:val="12"/>
  </w:num>
  <w:num w:numId="17">
    <w:abstractNumId w:val="16"/>
  </w:num>
  <w:num w:numId="18">
    <w:abstractNumId w:val="26"/>
  </w:num>
  <w:num w:numId="19">
    <w:abstractNumId w:val="15"/>
  </w:num>
  <w:num w:numId="20">
    <w:abstractNumId w:val="23"/>
  </w:num>
  <w:num w:numId="21">
    <w:abstractNumId w:val="4"/>
  </w:num>
  <w:num w:numId="22">
    <w:abstractNumId w:val="18"/>
  </w:num>
  <w:num w:numId="23">
    <w:abstractNumId w:val="13"/>
  </w:num>
  <w:num w:numId="24">
    <w:abstractNumId w:val="19"/>
  </w:num>
  <w:num w:numId="25">
    <w:abstractNumId w:val="8"/>
  </w:num>
  <w:num w:numId="26">
    <w:abstractNumId w:val="2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07"/>
    <w:rsid w:val="000A3814"/>
    <w:rsid w:val="000C3EF2"/>
    <w:rsid w:val="00554CAA"/>
    <w:rsid w:val="00651012"/>
    <w:rsid w:val="00835205"/>
    <w:rsid w:val="008849EA"/>
    <w:rsid w:val="00A50A18"/>
    <w:rsid w:val="00C77E5A"/>
    <w:rsid w:val="00CB433C"/>
    <w:rsid w:val="00F9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B4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3814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814"/>
  </w:style>
  <w:style w:type="paragraph" w:styleId="Piedepgina">
    <w:name w:val="footer"/>
    <w:basedOn w:val="Normal"/>
    <w:link w:val="PiedepginaCar"/>
    <w:uiPriority w:val="99"/>
    <w:unhideWhenUsed/>
    <w:rsid w:val="000A3814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ultco.us/novel-coronavirus-covid-19/how-covid-19-vaccines-protect-you" TargetMode="External"/><Relationship Id="rId18" Type="http://schemas.openxmlformats.org/officeDocument/2006/relationships/hyperlink" Target="https://www.multco.us/novel-coronavirus-covid-19/diversity-vaccine-studies" TargetMode="External"/><Relationship Id="rId26" Type="http://schemas.openxmlformats.org/officeDocument/2006/relationships/hyperlink" Target="https://www.cdc.gov/coronavirus/2019-ncov/vaccines/effectiveness/why-measure-effectiveness/breakthrough-cas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pr.org/sections/coronavirus-live-updates/2021/09/20/1038832951/pfizer-and-biontech-vaccine-trials-for-kids-show-the-shots-are-safe-and-effectiv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beth.poteet@multco.us" TargetMode="External"/><Relationship Id="rId12" Type="http://schemas.openxmlformats.org/officeDocument/2006/relationships/hyperlink" Target="https://sharedsystems.dhsoha.state.or.us/DHSForms/Served/le3897.pdf" TargetMode="External"/><Relationship Id="rId17" Type="http://schemas.openxmlformats.org/officeDocument/2006/relationships/hyperlink" Target="https://www.multco.us/novel-coronavirus-covid-19/how-covid-19-vaccines-protect-you" TargetMode="External"/><Relationship Id="rId25" Type="http://schemas.openxmlformats.org/officeDocument/2006/relationships/hyperlink" Target="https://multco-web7-psh-files-usw2.s3-us-west-2.amazonaws.com/s3fs-public/Keeping%20Students%20Healthy%20%281%29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ultco.us/novel-coronavirus-covid-19/how-covid-19-vaccines-protect-you" TargetMode="External"/><Relationship Id="rId20" Type="http://schemas.openxmlformats.org/officeDocument/2006/relationships/hyperlink" Target="https://www.cdc.gov/coronavirus/2019-ncov/vaccines/faq.html" TargetMode="External"/><Relationship Id="rId29" Type="http://schemas.openxmlformats.org/officeDocument/2006/relationships/hyperlink" Target="https://www.multco.us/novel-coronavirus-covid-19/how-long-should-you-quaranti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long-term-effects/index.html" TargetMode="External"/><Relationship Id="rId24" Type="http://schemas.openxmlformats.org/officeDocument/2006/relationships/hyperlink" Target="https://www.cdc.gov/coronavirus/2019-ncov/variants/delta-variant.htm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variants/variant.html" TargetMode="External"/><Relationship Id="rId23" Type="http://schemas.openxmlformats.org/officeDocument/2006/relationships/hyperlink" Target="https://www.multco.us/novel-coronavirus-covid-19/you-were-vaccinated-covid-19-what-now" TargetMode="External"/><Relationship Id="rId28" Type="http://schemas.openxmlformats.org/officeDocument/2006/relationships/hyperlink" Target="https://www.multco.us/novel-coronavirus-covid-19/how-long-should-you-quarantine" TargetMode="External"/><Relationship Id="rId10" Type="http://schemas.openxmlformats.org/officeDocument/2006/relationships/hyperlink" Target="https://www.nih.gov/news-events/nih-research-matters/lasting-immunity-found-after-recovery-covid-19" TargetMode="External"/><Relationship Id="rId19" Type="http://schemas.openxmlformats.org/officeDocument/2006/relationships/hyperlink" Target="https://www.fda.gov/news-events/press-announcements/fda-approves-first-covid-19-vaccine" TargetMode="External"/><Relationship Id="rId31" Type="http://schemas.openxmlformats.org/officeDocument/2006/relationships/hyperlink" Target="https://www.oregon.gov/ode/students-and-family/healthsafety/Documents/COVID-19%20Exclusion%20Summary%20Cha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need-extra-precautions/people-with-medical-conditions.html" TargetMode="External"/><Relationship Id="rId14" Type="http://schemas.openxmlformats.org/officeDocument/2006/relationships/hyperlink" Target="https://www.multco.us/novel-coronavirus-covid-19/how-covid-19-vaccines-protect-you" TargetMode="External"/><Relationship Id="rId22" Type="http://schemas.openxmlformats.org/officeDocument/2006/relationships/hyperlink" Target="https://sharedsystems.dhsoha.state.or.us/DHSForms/Served/le3898B.pdf" TargetMode="External"/><Relationship Id="rId27" Type="http://schemas.openxmlformats.org/officeDocument/2006/relationships/hyperlink" Target="https://www.cdc.gov/coronavirus/2019-ncov/symptoms-testing/testing.html" TargetMode="External"/><Relationship Id="rId30" Type="http://schemas.openxmlformats.org/officeDocument/2006/relationships/hyperlink" Target="https://www.multco.us/novel-coronavirus-covid-19/how-long-should-you-quarantine" TargetMode="External"/><Relationship Id="rId8" Type="http://schemas.openxmlformats.org/officeDocument/2006/relationships/hyperlink" Target="https://native-land.ca/resources/territory-acknowled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3757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2021-10-15T09:17:00Z</dcterms:created>
  <dcterms:modified xsi:type="dcterms:W3CDTF">2021-10-15T09:17:00Z</dcterms:modified>
</cp:coreProperties>
</file>