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10:50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 a.m.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call for additional agenda items and public comment (RJ).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Connections and Meeting Goals: Support accountability and partnership by (MK):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governance documents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areas for ASAC participation in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 and Marina Khalina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Legislative session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O4AD Oregon Eligibility Partnership Advisory Council Survey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Sharing, Updates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staff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11:30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(30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Current Governance Documents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questions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Khalina and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Noon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12:05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Continue - Review Current and Proposed Governance Documents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questions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and 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12:30 (15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did the meeting go?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Next meeting proposal: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 - Joint Meeting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presentation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Compensation Plan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Improvement, input and build upcoming agendas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Marina and Robyn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12:45 (15 min)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-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355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are you seeing in the community and in your networks?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355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O4AD Meeting Recap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community members and identifying potential points for advocacy</w:t>
            </w:r>
          </w:p>
        </w:tc>
        <w:tc>
          <w:tcPr>
            <w:tcBorders>
              <w:top w:color="918e7f" w:space="0" w:sz="4" w:val="single"/>
              <w:left w:color="918e7f" w:space="0" w:sz="4" w:val="single"/>
              <w:bottom w:color="918e7f" w:space="0" w:sz="4" w:val="single"/>
              <w:right w:color="918e7f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Upcoming Meetings: March Joint ASAC/DSAC Meeting - TBD</w:t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Common acronyms used in DSAC Meetings</w:t>
      </w:r>
      <w:r w:rsidDel="00000000" w:rsidR="00000000" w:rsidRPr="00000000">
        <w:rPr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ADVSD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BIPOC 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DCHS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DSAC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O4AD -</w:t>
      </w:r>
      <w:r w:rsidDel="00000000" w:rsidR="00000000" w:rsidRPr="00000000">
        <w:rPr>
          <w:i w:val="1"/>
          <w:sz w:val="28"/>
          <w:szCs w:val="28"/>
          <w:rtl w:val="0"/>
        </w:rPr>
        <w:t xml:space="preserve"> Oregon Association of Area Agencies on Aging and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-885823</wp:posOffset>
          </wp:positionH>
          <wp:positionV relativeFrom="paragraph">
            <wp:posOffset>-160018</wp:posOffset>
          </wp:positionV>
          <wp:extent cx="2404175" cy="132683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5B">
    <w:pPr>
      <w:spacing w:line="240" w:lineRule="auto"/>
      <w:ind w:firstLine="720"/>
      <w:jc w:val="right"/>
      <w:rPr>
        <w:b w:val="1"/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February 22, 2024, 11-1 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line="240" w:lineRule="auto"/>
      <w:jc w:val="right"/>
      <w:rPr>
        <w:b w:val="1"/>
        <w:color w:val="3c4043"/>
        <w:sz w:val="28"/>
        <w:szCs w:val="28"/>
        <w:shd w:fill="f1f3f4" w:val="clear"/>
      </w:rPr>
    </w:pPr>
    <w:r w:rsidDel="00000000" w:rsidR="00000000" w:rsidRPr="00000000">
      <w:rPr>
        <w:b w:val="1"/>
        <w:sz w:val="28"/>
        <w:szCs w:val="28"/>
        <w:rtl w:val="0"/>
      </w:rPr>
      <w:t xml:space="preserve">Virtual Meeting Information</w:t>
    </w:r>
    <w:r w:rsidDel="00000000" w:rsidR="00000000" w:rsidRPr="00000000">
      <w:rPr>
        <w:b w:val="1"/>
        <w:sz w:val="28"/>
        <w:szCs w:val="28"/>
        <w:rtl w:val="0"/>
      </w:rPr>
      <w:t xml:space="preserve">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line="240" w:lineRule="auto"/>
      <w:jc w:val="right"/>
      <w:rPr>
        <w:sz w:val="26"/>
        <w:szCs w:val="26"/>
      </w:rPr>
    </w:pPr>
    <w:hyperlink r:id="rId2">
      <w:r w:rsidDel="00000000" w:rsidR="00000000" w:rsidRPr="00000000">
        <w:rPr>
          <w:color w:val="1155cc"/>
          <w:sz w:val="26"/>
          <w:szCs w:val="26"/>
          <w:highlight w:val="white"/>
          <w:u w:val="single"/>
          <w:rtl w:val="0"/>
        </w:rPr>
        <w:t xml:space="preserve">https://multco-us.zoom.us/j/96157906854?pwd=eWNOclg4aDU3MkN4NHJvQUNLRTc4Zz09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961 5790 6854</w:t>
    </w:r>
  </w:p>
  <w:p w:rsidR="00000000" w:rsidDel="00000000" w:rsidP="00000000" w:rsidRDefault="00000000" w:rsidRPr="00000000" w14:paraId="00000061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ASAC2024</w:t>
    </w:r>
    <w:r w:rsidDel="00000000" w:rsidR="00000000" w:rsidRPr="00000000">
      <w:rPr>
        <w:sz w:val="28"/>
        <w:szCs w:val="28"/>
        <w:rtl w:val="0"/>
      </w:rPr>
      <w:t xml:space="preserve">! </w:t>
    </w:r>
  </w:p>
  <w:tbl>
    <w:tblPr>
      <w:tblStyle w:val="Table4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5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66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5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8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9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6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6157906854?pwd=eWNOclg4aDU3MkN4NHJvQUNLRTc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EJ9ueirHjpgm3hTVJbj0H5XVw==">CgMxLjA4AHIhMVdmSzJmdzBJejB4aGNaRFJGYjFzZUx5RDAydlp6Mlhf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