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29D" w:rsidRPr="0032587F" w:rsidRDefault="0091429D" w:rsidP="000A2FF8">
      <w:pPr>
        <w:rPr>
          <w:b/>
          <w:sz w:val="24"/>
          <w:szCs w:val="24"/>
          <w:u w:val="single"/>
        </w:rPr>
      </w:pPr>
      <w:r w:rsidRPr="0032587F">
        <w:rPr>
          <w:b/>
          <w:sz w:val="24"/>
          <w:szCs w:val="24"/>
          <w:u w:val="single"/>
        </w:rPr>
        <w:t>Report Description</w:t>
      </w:r>
    </w:p>
    <w:p w:rsidR="0091429D" w:rsidRDefault="0091429D" w:rsidP="004C15A7">
      <w:pPr>
        <w:pStyle w:val="NoSpacing"/>
      </w:pPr>
      <w:r>
        <w:t xml:space="preserve">The Jail Longevity report presents a list of people who have been </w:t>
      </w:r>
      <w:r w:rsidRPr="00722DDC">
        <w:t>in pretrial custody for 80 or more days.</w:t>
      </w:r>
      <w:r>
        <w:t xml:space="preserve">  The data is sourced from </w:t>
      </w:r>
      <w:r w:rsidRPr="00722DDC">
        <w:t xml:space="preserve">SWIS and OJIN to return attorney information associated with persons </w:t>
      </w:r>
      <w:r>
        <w:t xml:space="preserve">in </w:t>
      </w:r>
      <w:r w:rsidRPr="00722DDC">
        <w:t>pretrial</w:t>
      </w:r>
      <w:r>
        <w:t xml:space="preserve"> custody</w:t>
      </w:r>
      <w:r w:rsidRPr="00722DDC">
        <w:t xml:space="preserve">. </w:t>
      </w:r>
    </w:p>
    <w:p w:rsidR="0091429D" w:rsidRDefault="0091429D" w:rsidP="00D42D8C">
      <w:r>
        <w:t>This report is distributed monthly to the judges, DAs, Public Defenders, Sheriff and DCJ representatives.</w:t>
      </w:r>
    </w:p>
    <w:p w:rsidR="0091429D" w:rsidRDefault="001F4AC6" w:rsidP="000A2FF8">
      <w:pPr>
        <w:pStyle w:val="NoSpacing"/>
      </w:pPr>
      <w:r>
        <w:rPr>
          <w:noProof/>
        </w:rPr>
        <w:drawing>
          <wp:inline distT="0" distB="0" distL="0" distR="0">
            <wp:extent cx="5991225" cy="139001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91225" cy="1390015"/>
                    </a:xfrm>
                    <a:prstGeom prst="rect">
                      <a:avLst/>
                    </a:prstGeom>
                    <a:noFill/>
                    <a:ln w="9525">
                      <a:noFill/>
                      <a:miter lim="800000"/>
                      <a:headEnd/>
                      <a:tailEnd/>
                    </a:ln>
                  </pic:spPr>
                </pic:pic>
              </a:graphicData>
            </a:graphic>
          </wp:inline>
        </w:drawing>
      </w:r>
    </w:p>
    <w:p w:rsidR="00D42D8C" w:rsidRPr="00D42D8C" w:rsidRDefault="005362A9" w:rsidP="000A2FF8">
      <w:pPr>
        <w:pStyle w:val="NoSpacing"/>
        <w:rPr>
          <w:i/>
          <w:sz w:val="16"/>
          <w:szCs w:val="16"/>
        </w:rPr>
      </w:pPr>
      <w:r>
        <w:rPr>
          <w:i/>
          <w:sz w:val="16"/>
          <w:szCs w:val="16"/>
        </w:rPr>
        <w:t xml:space="preserve">NOTE:  </w:t>
      </w:r>
      <w:r w:rsidR="00D42D8C" w:rsidRPr="00D42D8C">
        <w:rPr>
          <w:i/>
          <w:sz w:val="16"/>
          <w:szCs w:val="16"/>
        </w:rPr>
        <w:t>Most of the report content is hidden due to the CJIS compliance.</w:t>
      </w:r>
    </w:p>
    <w:p w:rsidR="0091429D" w:rsidRDefault="0091429D" w:rsidP="003B4944">
      <w:pPr>
        <w:rPr>
          <w:b/>
        </w:rPr>
      </w:pPr>
    </w:p>
    <w:p w:rsidR="00B0366E" w:rsidRPr="00B0366E" w:rsidRDefault="00B0366E" w:rsidP="00B0366E">
      <w:pPr>
        <w:spacing w:after="0" w:line="240" w:lineRule="auto"/>
      </w:pPr>
      <w:r w:rsidRPr="00B0366E">
        <w:t>This is a pretrial report that shows the primary unsentenced case on which a person is being held.  As cases are processed and charges are disposed they will no longer show up on this report.  If some cases are sentenced they will drop off.  If the person has remaining unsentenced cases, they will continue to show up on this list, but the Primary Case ID, DA_Case and Court Case numbers may change.</w:t>
      </w:r>
    </w:p>
    <w:p w:rsidR="00B0366E" w:rsidRPr="00B0366E" w:rsidRDefault="00B0366E" w:rsidP="00B0366E">
      <w:pPr>
        <w:spacing w:after="0" w:line="240" w:lineRule="auto"/>
      </w:pPr>
    </w:p>
    <w:p w:rsidR="00B0366E" w:rsidRPr="00B0366E" w:rsidRDefault="00B0366E" w:rsidP="00B0366E">
      <w:r w:rsidRPr="00B0366E">
        <w:rPr>
          <w:u w:val="single"/>
        </w:rPr>
        <w:t>Note</w:t>
      </w:r>
      <w:r w:rsidRPr="00B0366E">
        <w:t xml:space="preserve">: There is a known issue where some people who have been sentenced are on this list because they have holds that are categorized as unsentenced. </w:t>
      </w:r>
    </w:p>
    <w:p w:rsidR="00B0366E" w:rsidRDefault="00B0366E" w:rsidP="003B4944">
      <w:pPr>
        <w:rPr>
          <w:b/>
        </w:rPr>
      </w:pPr>
    </w:p>
    <w:p w:rsidR="0091429D" w:rsidRPr="000A2FF8" w:rsidRDefault="0091429D" w:rsidP="003B4944">
      <w:pPr>
        <w:rPr>
          <w:b/>
          <w:sz w:val="24"/>
          <w:szCs w:val="24"/>
          <w:u w:val="single"/>
        </w:rPr>
      </w:pPr>
      <w:r w:rsidRPr="000A2FF8">
        <w:rPr>
          <w:b/>
          <w:sz w:val="24"/>
          <w:szCs w:val="24"/>
          <w:u w:val="single"/>
        </w:rPr>
        <w:t>Data Model Details</w:t>
      </w:r>
    </w:p>
    <w:p w:rsidR="0091429D" w:rsidRDefault="0091429D" w:rsidP="003B4944">
      <w:r>
        <w:t>Custody Snapshot provides the location of people who are in cu</w:t>
      </w:r>
      <w:bookmarkStart w:id="0" w:name="_GoBack"/>
      <w:bookmarkEnd w:id="0"/>
      <w:r>
        <w:t>stody as of the first day of the month.  Data is gathered from the DSSJ Names table, Prosecution Case and Court Case tables to fill in DA, Court Case Numbers, Attorney Names, Bar Number, and Set Over counts.</w:t>
      </w:r>
    </w:p>
    <w:p w:rsidR="00B0366E" w:rsidRDefault="00B0366E" w:rsidP="00D8535F">
      <w:pPr>
        <w:rPr>
          <w:b/>
          <w:sz w:val="24"/>
          <w:szCs w:val="24"/>
          <w:u w:val="single"/>
        </w:rPr>
      </w:pPr>
    </w:p>
    <w:p w:rsidR="0091429D" w:rsidRPr="000A2FF8" w:rsidRDefault="0091429D" w:rsidP="00D8535F">
      <w:pPr>
        <w:rPr>
          <w:b/>
          <w:sz w:val="24"/>
          <w:szCs w:val="24"/>
          <w:u w:val="single"/>
        </w:rPr>
      </w:pPr>
      <w:r w:rsidRPr="000A2FF8">
        <w:rPr>
          <w:b/>
          <w:sz w:val="24"/>
          <w:szCs w:val="24"/>
          <w:u w:val="single"/>
        </w:rPr>
        <w:t>Report Parameter</w:t>
      </w:r>
      <w:r w:rsidR="00F44AB9">
        <w:rPr>
          <w:b/>
          <w:sz w:val="24"/>
          <w:szCs w:val="24"/>
          <w:u w:val="single"/>
        </w:rPr>
        <w:t xml:space="preserve"> and Schedule</w:t>
      </w:r>
    </w:p>
    <w:p w:rsidR="0091429D" w:rsidRDefault="0091429D" w:rsidP="00D8535F">
      <w:r w:rsidRPr="005861D8">
        <w:t>Custody Snapshot Date</w:t>
      </w:r>
      <w:r>
        <w:t xml:space="preserve"> - by default, the first date of the current month is selected when report is ran.</w:t>
      </w:r>
    </w:p>
    <w:p w:rsidR="0091429D" w:rsidRDefault="0091429D" w:rsidP="00D8535F">
      <w:r>
        <w:t>This report will be scheduled to run on the 5th of each month to make sure the last day of the previous month has been loaded.</w:t>
      </w:r>
    </w:p>
    <w:p w:rsidR="0091429D" w:rsidRDefault="0091429D" w:rsidP="00D8535F"/>
    <w:p w:rsidR="00C12CB1" w:rsidRDefault="00C12CB1" w:rsidP="00D8535F"/>
    <w:p w:rsidR="00C12CB1" w:rsidRDefault="00C12CB1" w:rsidP="00D8535F"/>
    <w:p w:rsidR="0091429D" w:rsidRPr="000A2FF8" w:rsidRDefault="0091429D" w:rsidP="00D8535F">
      <w:pPr>
        <w:rPr>
          <w:b/>
          <w:sz w:val="24"/>
          <w:szCs w:val="24"/>
          <w:u w:val="single"/>
        </w:rPr>
      </w:pPr>
      <w:r w:rsidRPr="000A2FF8">
        <w:rPr>
          <w:b/>
          <w:sz w:val="24"/>
          <w:szCs w:val="24"/>
          <w:u w:val="single"/>
        </w:rPr>
        <w:lastRenderedPageBreak/>
        <w:t>Data Dictionary</w:t>
      </w:r>
    </w:p>
    <w:tbl>
      <w:tblPr>
        <w:tblW w:w="9643" w:type="dxa"/>
        <w:tblInd w:w="95" w:type="dxa"/>
        <w:tblLook w:val="00A0"/>
      </w:tblPr>
      <w:tblGrid>
        <w:gridCol w:w="913"/>
        <w:gridCol w:w="933"/>
        <w:gridCol w:w="2217"/>
        <w:gridCol w:w="1890"/>
        <w:gridCol w:w="1980"/>
        <w:gridCol w:w="1710"/>
      </w:tblGrid>
      <w:tr w:rsidR="0091429D" w:rsidRPr="00F44AB9" w:rsidTr="00650BAD">
        <w:trPr>
          <w:trHeight w:val="585"/>
        </w:trPr>
        <w:tc>
          <w:tcPr>
            <w:tcW w:w="913" w:type="dxa"/>
            <w:tcBorders>
              <w:top w:val="single" w:sz="4" w:space="0" w:color="auto"/>
              <w:left w:val="single" w:sz="4" w:space="0" w:color="auto"/>
              <w:bottom w:val="single" w:sz="4" w:space="0" w:color="auto"/>
              <w:right w:val="single" w:sz="4" w:space="0" w:color="auto"/>
            </w:tcBorders>
            <w:shd w:val="clear" w:color="000000" w:fill="1F4E78"/>
            <w:noWrap/>
            <w:vAlign w:val="center"/>
          </w:tcPr>
          <w:p w:rsidR="0091429D" w:rsidRPr="00B36683" w:rsidRDefault="0091429D" w:rsidP="00650BAD">
            <w:pPr>
              <w:spacing w:after="0" w:line="240" w:lineRule="auto"/>
              <w:jc w:val="center"/>
              <w:rPr>
                <w:rFonts w:cs="Arial"/>
                <w:b/>
                <w:bCs/>
                <w:color w:val="FFFFFF" w:themeColor="background1"/>
                <w:sz w:val="18"/>
                <w:szCs w:val="18"/>
              </w:rPr>
            </w:pPr>
            <w:r w:rsidRPr="00B36683">
              <w:rPr>
                <w:rFonts w:cs="Arial"/>
                <w:b/>
                <w:bCs/>
                <w:color w:val="FFFFFF" w:themeColor="background1"/>
                <w:sz w:val="18"/>
                <w:szCs w:val="18"/>
              </w:rPr>
              <w:t>Report Field</w:t>
            </w:r>
          </w:p>
        </w:tc>
        <w:tc>
          <w:tcPr>
            <w:tcW w:w="933" w:type="dxa"/>
            <w:tcBorders>
              <w:top w:val="single" w:sz="4" w:space="0" w:color="auto"/>
              <w:left w:val="nil"/>
              <w:bottom w:val="single" w:sz="4" w:space="0" w:color="auto"/>
              <w:right w:val="single" w:sz="4" w:space="0" w:color="auto"/>
            </w:tcBorders>
            <w:shd w:val="clear" w:color="000000" w:fill="1F4E78"/>
            <w:noWrap/>
            <w:vAlign w:val="center"/>
          </w:tcPr>
          <w:p w:rsidR="0091429D" w:rsidRPr="00B36683" w:rsidRDefault="0091429D" w:rsidP="00650BAD">
            <w:pPr>
              <w:spacing w:after="0" w:line="240" w:lineRule="auto"/>
              <w:jc w:val="center"/>
              <w:rPr>
                <w:rFonts w:cs="Arial"/>
                <w:b/>
                <w:bCs/>
                <w:color w:val="FFFFFF" w:themeColor="background1"/>
                <w:sz w:val="18"/>
                <w:szCs w:val="18"/>
              </w:rPr>
            </w:pPr>
            <w:r w:rsidRPr="00B36683">
              <w:rPr>
                <w:rFonts w:cs="Arial"/>
                <w:b/>
                <w:bCs/>
                <w:color w:val="FFFFFF" w:themeColor="background1"/>
                <w:sz w:val="18"/>
                <w:szCs w:val="18"/>
              </w:rPr>
              <w:t>Example</w:t>
            </w:r>
          </w:p>
        </w:tc>
        <w:tc>
          <w:tcPr>
            <w:tcW w:w="2217" w:type="dxa"/>
            <w:tcBorders>
              <w:top w:val="single" w:sz="4" w:space="0" w:color="auto"/>
              <w:left w:val="nil"/>
              <w:bottom w:val="single" w:sz="4" w:space="0" w:color="auto"/>
              <w:right w:val="single" w:sz="4" w:space="0" w:color="auto"/>
            </w:tcBorders>
            <w:shd w:val="clear" w:color="000000" w:fill="1F4E78"/>
            <w:noWrap/>
            <w:vAlign w:val="center"/>
          </w:tcPr>
          <w:p w:rsidR="0091429D" w:rsidRPr="00B36683" w:rsidRDefault="0091429D" w:rsidP="00650BAD">
            <w:pPr>
              <w:spacing w:after="0" w:line="240" w:lineRule="auto"/>
              <w:jc w:val="center"/>
              <w:rPr>
                <w:rFonts w:cs="Arial"/>
                <w:b/>
                <w:bCs/>
                <w:color w:val="FFFFFF" w:themeColor="background1"/>
                <w:sz w:val="18"/>
                <w:szCs w:val="18"/>
              </w:rPr>
            </w:pPr>
            <w:r w:rsidRPr="00B36683">
              <w:rPr>
                <w:rFonts w:cs="Arial"/>
                <w:b/>
                <w:bCs/>
                <w:color w:val="FFFFFF" w:themeColor="background1"/>
                <w:sz w:val="18"/>
                <w:szCs w:val="18"/>
              </w:rPr>
              <w:t>Definition</w:t>
            </w:r>
          </w:p>
        </w:tc>
        <w:tc>
          <w:tcPr>
            <w:tcW w:w="1890" w:type="dxa"/>
            <w:tcBorders>
              <w:top w:val="single" w:sz="4" w:space="0" w:color="auto"/>
              <w:left w:val="nil"/>
              <w:bottom w:val="single" w:sz="4" w:space="0" w:color="auto"/>
              <w:right w:val="single" w:sz="4" w:space="0" w:color="auto"/>
            </w:tcBorders>
            <w:shd w:val="clear" w:color="000000" w:fill="1F4E78"/>
            <w:noWrap/>
            <w:vAlign w:val="center"/>
          </w:tcPr>
          <w:p w:rsidR="0091429D" w:rsidRPr="00B36683" w:rsidRDefault="0091429D" w:rsidP="00650BAD">
            <w:pPr>
              <w:spacing w:after="0" w:line="240" w:lineRule="auto"/>
              <w:jc w:val="center"/>
              <w:rPr>
                <w:rFonts w:cs="Arial"/>
                <w:b/>
                <w:bCs/>
                <w:color w:val="FFFFFF" w:themeColor="background1"/>
                <w:sz w:val="18"/>
                <w:szCs w:val="18"/>
              </w:rPr>
            </w:pPr>
            <w:r w:rsidRPr="00B36683">
              <w:rPr>
                <w:rFonts w:cs="Arial"/>
                <w:b/>
                <w:bCs/>
                <w:color w:val="FFFFFF" w:themeColor="background1"/>
                <w:sz w:val="18"/>
                <w:szCs w:val="18"/>
              </w:rPr>
              <w:t>Source</w:t>
            </w:r>
          </w:p>
        </w:tc>
        <w:tc>
          <w:tcPr>
            <w:tcW w:w="1980" w:type="dxa"/>
            <w:tcBorders>
              <w:top w:val="single" w:sz="4" w:space="0" w:color="auto"/>
              <w:left w:val="nil"/>
              <w:bottom w:val="single" w:sz="4" w:space="0" w:color="auto"/>
              <w:right w:val="single" w:sz="4" w:space="0" w:color="auto"/>
            </w:tcBorders>
            <w:shd w:val="clear" w:color="000000" w:fill="1F4E78"/>
            <w:noWrap/>
            <w:vAlign w:val="center"/>
          </w:tcPr>
          <w:p w:rsidR="0091429D" w:rsidRPr="00B36683" w:rsidRDefault="0091429D" w:rsidP="00650BAD">
            <w:pPr>
              <w:spacing w:after="0" w:line="240" w:lineRule="auto"/>
              <w:jc w:val="center"/>
              <w:rPr>
                <w:rFonts w:cs="Arial"/>
                <w:b/>
                <w:bCs/>
                <w:color w:val="FFFFFF" w:themeColor="background1"/>
                <w:sz w:val="18"/>
                <w:szCs w:val="18"/>
              </w:rPr>
            </w:pPr>
            <w:r w:rsidRPr="00B36683">
              <w:rPr>
                <w:rFonts w:cs="Arial"/>
                <w:b/>
                <w:bCs/>
                <w:color w:val="FFFFFF" w:themeColor="background1"/>
                <w:sz w:val="18"/>
                <w:szCs w:val="18"/>
              </w:rPr>
              <w:t>Logic/Formula</w:t>
            </w:r>
          </w:p>
        </w:tc>
        <w:tc>
          <w:tcPr>
            <w:tcW w:w="1710" w:type="dxa"/>
            <w:tcBorders>
              <w:top w:val="single" w:sz="4" w:space="0" w:color="auto"/>
              <w:left w:val="nil"/>
              <w:bottom w:val="single" w:sz="4" w:space="0" w:color="auto"/>
              <w:right w:val="single" w:sz="4" w:space="0" w:color="auto"/>
            </w:tcBorders>
            <w:shd w:val="clear" w:color="000000" w:fill="1F4E78"/>
            <w:noWrap/>
            <w:vAlign w:val="center"/>
          </w:tcPr>
          <w:p w:rsidR="0091429D" w:rsidRPr="00B36683" w:rsidRDefault="0091429D" w:rsidP="00650BAD">
            <w:pPr>
              <w:spacing w:after="0" w:line="240" w:lineRule="auto"/>
              <w:jc w:val="center"/>
              <w:rPr>
                <w:rFonts w:cs="Arial"/>
                <w:b/>
                <w:bCs/>
                <w:color w:val="FFFFFF" w:themeColor="background1"/>
                <w:sz w:val="18"/>
                <w:szCs w:val="18"/>
              </w:rPr>
            </w:pPr>
            <w:r w:rsidRPr="00B36683">
              <w:rPr>
                <w:rFonts w:cs="Arial"/>
                <w:b/>
                <w:bCs/>
                <w:color w:val="FFFFFF" w:themeColor="background1"/>
                <w:sz w:val="18"/>
                <w:szCs w:val="18"/>
              </w:rPr>
              <w:t>Comments</w:t>
            </w:r>
          </w:p>
        </w:tc>
      </w:tr>
      <w:tr w:rsidR="0091429D" w:rsidRPr="00F44AB9" w:rsidTr="00650BAD">
        <w:trPr>
          <w:trHeight w:val="765"/>
        </w:trPr>
        <w:tc>
          <w:tcPr>
            <w:tcW w:w="913" w:type="dxa"/>
            <w:tcBorders>
              <w:top w:val="nil"/>
              <w:left w:val="single" w:sz="4" w:space="0" w:color="auto"/>
              <w:bottom w:val="single" w:sz="4" w:space="0" w:color="auto"/>
              <w:right w:val="single" w:sz="4" w:space="0" w:color="auto"/>
            </w:tcBorders>
          </w:tcPr>
          <w:p w:rsidR="0091429D" w:rsidRPr="00F44AB9" w:rsidRDefault="0091429D" w:rsidP="00650BAD">
            <w:pPr>
              <w:spacing w:after="0" w:line="240" w:lineRule="auto"/>
              <w:jc w:val="center"/>
              <w:rPr>
                <w:rFonts w:ascii="Arial" w:hAnsi="Arial" w:cs="Arial"/>
                <w:b/>
                <w:bCs/>
                <w:sz w:val="14"/>
                <w:szCs w:val="14"/>
              </w:rPr>
            </w:pPr>
            <w:r w:rsidRPr="00F44AB9">
              <w:rPr>
                <w:rFonts w:ascii="Arial" w:hAnsi="Arial" w:cs="Arial"/>
                <w:b/>
                <w:bCs/>
                <w:sz w:val="14"/>
                <w:szCs w:val="14"/>
              </w:rPr>
              <w:t>Offender Name</w:t>
            </w:r>
          </w:p>
        </w:tc>
        <w:tc>
          <w:tcPr>
            <w:tcW w:w="933" w:type="dxa"/>
            <w:tcBorders>
              <w:top w:val="nil"/>
              <w:left w:val="nil"/>
              <w:bottom w:val="single" w:sz="4" w:space="0" w:color="auto"/>
              <w:right w:val="single" w:sz="4" w:space="0" w:color="auto"/>
            </w:tcBorders>
          </w:tcPr>
          <w:p w:rsidR="0091429D" w:rsidRPr="00F44AB9" w:rsidRDefault="00E52EC2" w:rsidP="00E52EC2">
            <w:pPr>
              <w:spacing w:after="0" w:line="240" w:lineRule="auto"/>
              <w:rPr>
                <w:rFonts w:ascii="Arial" w:hAnsi="Arial" w:cs="Arial"/>
                <w:sz w:val="14"/>
                <w:szCs w:val="14"/>
              </w:rPr>
            </w:pPr>
            <w:r w:rsidRPr="00F44AB9">
              <w:rPr>
                <w:rFonts w:ascii="Arial" w:hAnsi="Arial" w:cs="Arial"/>
                <w:sz w:val="14"/>
                <w:szCs w:val="14"/>
              </w:rPr>
              <w:t>SMITH</w:t>
            </w:r>
            <w:r w:rsidR="0091429D" w:rsidRPr="00F44AB9">
              <w:rPr>
                <w:rFonts w:ascii="Arial" w:hAnsi="Arial" w:cs="Arial"/>
                <w:sz w:val="14"/>
                <w:szCs w:val="14"/>
              </w:rPr>
              <w:t xml:space="preserve">, </w:t>
            </w:r>
            <w:r w:rsidRPr="00F44AB9">
              <w:rPr>
                <w:rFonts w:ascii="Arial" w:hAnsi="Arial" w:cs="Arial"/>
                <w:sz w:val="14"/>
                <w:szCs w:val="14"/>
              </w:rPr>
              <w:t>John (name is not real)</w:t>
            </w:r>
          </w:p>
        </w:tc>
        <w:tc>
          <w:tcPr>
            <w:tcW w:w="2217"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Combination of Last, First and Middle Name</w:t>
            </w:r>
          </w:p>
        </w:tc>
        <w:tc>
          <w:tcPr>
            <w:tcW w:w="1890"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DSSJ Names Table</w:t>
            </w:r>
          </w:p>
        </w:tc>
        <w:tc>
          <w:tcPr>
            <w:tcW w:w="1980"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 </w:t>
            </w:r>
          </w:p>
        </w:tc>
        <w:tc>
          <w:tcPr>
            <w:tcW w:w="1710"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 xml:space="preserve">Identified as the primary </w:t>
            </w:r>
            <w:r w:rsidR="00C976B5" w:rsidRPr="00F44AB9">
              <w:rPr>
                <w:rFonts w:ascii="Arial" w:hAnsi="Arial" w:cs="Arial"/>
                <w:sz w:val="14"/>
                <w:szCs w:val="14"/>
              </w:rPr>
              <w:t xml:space="preserve">name for the person.  In DSSJ </w:t>
            </w:r>
            <w:r w:rsidRPr="00F44AB9">
              <w:rPr>
                <w:rFonts w:ascii="Arial" w:hAnsi="Arial" w:cs="Arial"/>
                <w:sz w:val="14"/>
                <w:szCs w:val="14"/>
              </w:rPr>
              <w:t>combined from all the agencies by matching process.</w:t>
            </w:r>
          </w:p>
        </w:tc>
      </w:tr>
      <w:tr w:rsidR="0091429D" w:rsidRPr="00F44AB9" w:rsidTr="00650BAD">
        <w:trPr>
          <w:trHeight w:val="765"/>
        </w:trPr>
        <w:tc>
          <w:tcPr>
            <w:tcW w:w="913" w:type="dxa"/>
            <w:tcBorders>
              <w:top w:val="nil"/>
              <w:left w:val="single" w:sz="4" w:space="0" w:color="auto"/>
              <w:bottom w:val="single" w:sz="4" w:space="0" w:color="auto"/>
              <w:right w:val="single" w:sz="4" w:space="0" w:color="auto"/>
            </w:tcBorders>
          </w:tcPr>
          <w:p w:rsidR="0091429D" w:rsidRPr="00F44AB9" w:rsidRDefault="0091429D" w:rsidP="00650BAD">
            <w:pPr>
              <w:spacing w:after="0" w:line="240" w:lineRule="auto"/>
              <w:jc w:val="center"/>
              <w:rPr>
                <w:rFonts w:ascii="Arial" w:hAnsi="Arial" w:cs="Arial"/>
                <w:b/>
                <w:bCs/>
                <w:sz w:val="14"/>
                <w:szCs w:val="14"/>
              </w:rPr>
            </w:pPr>
            <w:r w:rsidRPr="00F44AB9">
              <w:rPr>
                <w:rFonts w:ascii="Arial" w:hAnsi="Arial" w:cs="Arial"/>
                <w:b/>
                <w:bCs/>
                <w:sz w:val="14"/>
                <w:szCs w:val="14"/>
              </w:rPr>
              <w:t>SWIS ID</w:t>
            </w:r>
          </w:p>
        </w:tc>
        <w:tc>
          <w:tcPr>
            <w:tcW w:w="933" w:type="dxa"/>
            <w:tcBorders>
              <w:top w:val="nil"/>
              <w:left w:val="nil"/>
              <w:bottom w:val="single" w:sz="4" w:space="0" w:color="auto"/>
              <w:right w:val="single" w:sz="4" w:space="0" w:color="auto"/>
            </w:tcBorders>
          </w:tcPr>
          <w:p w:rsidR="0091429D" w:rsidRPr="00F44AB9" w:rsidRDefault="00E52EC2" w:rsidP="00650BAD">
            <w:pPr>
              <w:spacing w:after="0" w:line="240" w:lineRule="auto"/>
              <w:rPr>
                <w:rFonts w:ascii="Arial" w:hAnsi="Arial" w:cs="Arial"/>
                <w:sz w:val="14"/>
                <w:szCs w:val="14"/>
              </w:rPr>
            </w:pPr>
            <w:r w:rsidRPr="00F44AB9">
              <w:rPr>
                <w:rFonts w:ascii="Arial" w:hAnsi="Arial" w:cs="Arial"/>
                <w:sz w:val="14"/>
                <w:szCs w:val="14"/>
              </w:rPr>
              <w:t>11111</w:t>
            </w:r>
          </w:p>
        </w:tc>
        <w:tc>
          <w:tcPr>
            <w:tcW w:w="2217"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Sheriff's Unique Person Identifier</w:t>
            </w:r>
          </w:p>
        </w:tc>
        <w:tc>
          <w:tcPr>
            <w:tcW w:w="1890"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SWIS System</w:t>
            </w:r>
            <w:r w:rsidRPr="00F44AB9">
              <w:rPr>
                <w:rFonts w:ascii="Arial" w:hAnsi="Arial" w:cs="Arial"/>
                <w:sz w:val="14"/>
                <w:szCs w:val="14"/>
              </w:rPr>
              <w:br/>
              <w:t>DSSJ:  Custody Snapshot Table</w:t>
            </w:r>
          </w:p>
        </w:tc>
        <w:tc>
          <w:tcPr>
            <w:tcW w:w="1980"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 </w:t>
            </w:r>
          </w:p>
        </w:tc>
        <w:tc>
          <w:tcPr>
            <w:tcW w:w="1710"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 </w:t>
            </w:r>
          </w:p>
        </w:tc>
      </w:tr>
      <w:tr w:rsidR="0091429D" w:rsidRPr="00F44AB9" w:rsidTr="00B9029C">
        <w:trPr>
          <w:trHeight w:val="1421"/>
        </w:trPr>
        <w:tc>
          <w:tcPr>
            <w:tcW w:w="913" w:type="dxa"/>
            <w:tcBorders>
              <w:top w:val="nil"/>
              <w:left w:val="single" w:sz="4" w:space="0" w:color="auto"/>
              <w:bottom w:val="single" w:sz="4" w:space="0" w:color="auto"/>
              <w:right w:val="single" w:sz="4" w:space="0" w:color="auto"/>
            </w:tcBorders>
          </w:tcPr>
          <w:p w:rsidR="0091429D" w:rsidRPr="00F44AB9" w:rsidRDefault="0091429D" w:rsidP="00650BAD">
            <w:pPr>
              <w:spacing w:after="0" w:line="240" w:lineRule="auto"/>
              <w:jc w:val="center"/>
              <w:rPr>
                <w:rFonts w:ascii="Arial" w:hAnsi="Arial" w:cs="Arial"/>
                <w:b/>
                <w:bCs/>
                <w:sz w:val="14"/>
                <w:szCs w:val="14"/>
              </w:rPr>
            </w:pPr>
            <w:r w:rsidRPr="00F44AB9">
              <w:rPr>
                <w:rFonts w:ascii="Arial" w:hAnsi="Arial" w:cs="Arial"/>
                <w:b/>
                <w:bCs/>
                <w:sz w:val="14"/>
                <w:szCs w:val="14"/>
              </w:rPr>
              <w:t>State ID</w:t>
            </w:r>
          </w:p>
        </w:tc>
        <w:tc>
          <w:tcPr>
            <w:tcW w:w="933" w:type="dxa"/>
            <w:tcBorders>
              <w:top w:val="nil"/>
              <w:left w:val="nil"/>
              <w:bottom w:val="single" w:sz="4" w:space="0" w:color="auto"/>
              <w:right w:val="single" w:sz="4" w:space="0" w:color="auto"/>
            </w:tcBorders>
          </w:tcPr>
          <w:p w:rsidR="0091429D" w:rsidRPr="00F44AB9" w:rsidRDefault="0091429D" w:rsidP="00E52EC2">
            <w:pPr>
              <w:spacing w:after="0" w:line="240" w:lineRule="auto"/>
              <w:rPr>
                <w:rFonts w:ascii="Arial" w:hAnsi="Arial" w:cs="Arial"/>
                <w:sz w:val="14"/>
                <w:szCs w:val="14"/>
              </w:rPr>
            </w:pPr>
            <w:r w:rsidRPr="00F44AB9">
              <w:rPr>
                <w:rFonts w:ascii="Arial" w:hAnsi="Arial" w:cs="Arial"/>
                <w:sz w:val="14"/>
                <w:szCs w:val="14"/>
              </w:rPr>
              <w:t>0</w:t>
            </w:r>
            <w:r w:rsidR="00E52EC2" w:rsidRPr="00F44AB9">
              <w:rPr>
                <w:rFonts w:ascii="Arial" w:hAnsi="Arial" w:cs="Arial"/>
                <w:sz w:val="14"/>
                <w:szCs w:val="14"/>
              </w:rPr>
              <w:t>11111</w:t>
            </w:r>
            <w:r w:rsidRPr="00F44AB9">
              <w:rPr>
                <w:rFonts w:ascii="Arial" w:hAnsi="Arial" w:cs="Arial"/>
                <w:sz w:val="14"/>
                <w:szCs w:val="14"/>
              </w:rPr>
              <w:t xml:space="preserve">10            </w:t>
            </w:r>
          </w:p>
        </w:tc>
        <w:tc>
          <w:tcPr>
            <w:tcW w:w="2217"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Unique State Identifier</w:t>
            </w:r>
          </w:p>
        </w:tc>
        <w:tc>
          <w:tcPr>
            <w:tcW w:w="1890"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In DSSJ it is coming from Person ID Numbers;  Comes to DSSJ from all sources.  In DSSJ - combined from all the agencies by matching process.</w:t>
            </w:r>
          </w:p>
        </w:tc>
        <w:tc>
          <w:tcPr>
            <w:tcW w:w="1980"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 </w:t>
            </w:r>
          </w:p>
        </w:tc>
        <w:tc>
          <w:tcPr>
            <w:tcW w:w="1710"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 </w:t>
            </w:r>
          </w:p>
        </w:tc>
      </w:tr>
      <w:tr w:rsidR="0091429D" w:rsidRPr="00F44AB9" w:rsidTr="00650BAD">
        <w:trPr>
          <w:trHeight w:val="1020"/>
        </w:trPr>
        <w:tc>
          <w:tcPr>
            <w:tcW w:w="913" w:type="dxa"/>
            <w:tcBorders>
              <w:top w:val="nil"/>
              <w:left w:val="single" w:sz="4" w:space="0" w:color="auto"/>
              <w:bottom w:val="single" w:sz="4" w:space="0" w:color="auto"/>
              <w:right w:val="single" w:sz="4" w:space="0" w:color="auto"/>
            </w:tcBorders>
          </w:tcPr>
          <w:p w:rsidR="0091429D" w:rsidRPr="00F44AB9" w:rsidRDefault="0091429D" w:rsidP="00650BAD">
            <w:pPr>
              <w:spacing w:after="0" w:line="240" w:lineRule="auto"/>
              <w:jc w:val="center"/>
              <w:rPr>
                <w:rFonts w:ascii="Arial" w:hAnsi="Arial" w:cs="Arial"/>
                <w:b/>
                <w:bCs/>
                <w:sz w:val="14"/>
                <w:szCs w:val="14"/>
              </w:rPr>
            </w:pPr>
            <w:r w:rsidRPr="00F44AB9">
              <w:rPr>
                <w:rFonts w:ascii="Arial" w:hAnsi="Arial" w:cs="Arial"/>
                <w:b/>
                <w:bCs/>
                <w:sz w:val="14"/>
                <w:szCs w:val="14"/>
              </w:rPr>
              <w:t>DA Case #</w:t>
            </w:r>
          </w:p>
        </w:tc>
        <w:tc>
          <w:tcPr>
            <w:tcW w:w="933" w:type="dxa"/>
            <w:tcBorders>
              <w:top w:val="nil"/>
              <w:left w:val="nil"/>
              <w:bottom w:val="single" w:sz="4" w:space="0" w:color="auto"/>
              <w:right w:val="single" w:sz="4" w:space="0" w:color="auto"/>
            </w:tcBorders>
          </w:tcPr>
          <w:p w:rsidR="0091429D" w:rsidRPr="00F44AB9" w:rsidRDefault="00E52EC2" w:rsidP="00650BAD">
            <w:pPr>
              <w:spacing w:after="0" w:line="240" w:lineRule="auto"/>
              <w:rPr>
                <w:rFonts w:ascii="Arial" w:hAnsi="Arial" w:cs="Arial"/>
                <w:sz w:val="14"/>
                <w:szCs w:val="14"/>
              </w:rPr>
            </w:pPr>
            <w:r w:rsidRPr="00F44AB9">
              <w:rPr>
                <w:rFonts w:ascii="Arial" w:hAnsi="Arial" w:cs="Arial"/>
                <w:sz w:val="14"/>
                <w:szCs w:val="14"/>
              </w:rPr>
              <w:t>111111</w:t>
            </w:r>
            <w:r w:rsidR="0091429D" w:rsidRPr="00F44AB9">
              <w:rPr>
                <w:rFonts w:ascii="Arial" w:hAnsi="Arial" w:cs="Arial"/>
                <w:sz w:val="14"/>
                <w:szCs w:val="14"/>
              </w:rPr>
              <w:t xml:space="preserve">0 </w:t>
            </w:r>
          </w:p>
        </w:tc>
        <w:tc>
          <w:tcPr>
            <w:tcW w:w="2217"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DA's Unique Case Identifier</w:t>
            </w:r>
          </w:p>
        </w:tc>
        <w:tc>
          <w:tcPr>
            <w:tcW w:w="1890"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SWIS System:  SWIS Case Table</w:t>
            </w:r>
            <w:r w:rsidRPr="00F44AB9">
              <w:rPr>
                <w:rFonts w:ascii="Arial" w:hAnsi="Arial" w:cs="Arial"/>
                <w:sz w:val="14"/>
                <w:szCs w:val="14"/>
              </w:rPr>
              <w:br/>
              <w:t>DSSJ:  Booking Count Table</w:t>
            </w:r>
          </w:p>
        </w:tc>
        <w:tc>
          <w:tcPr>
            <w:tcW w:w="1980"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These columns exist in SWIS, which allows us to join to DA data (CRIMES).</w:t>
            </w:r>
          </w:p>
        </w:tc>
        <w:tc>
          <w:tcPr>
            <w:tcW w:w="1710" w:type="dxa"/>
            <w:tcBorders>
              <w:top w:val="nil"/>
              <w:left w:val="nil"/>
              <w:bottom w:val="single" w:sz="4" w:space="0" w:color="auto"/>
              <w:right w:val="single" w:sz="4" w:space="0" w:color="auto"/>
            </w:tcBorders>
          </w:tcPr>
          <w:p w:rsidR="00532684" w:rsidRPr="00F44AB9" w:rsidRDefault="00532684" w:rsidP="00532684">
            <w:pPr>
              <w:spacing w:after="0" w:line="240" w:lineRule="auto"/>
              <w:rPr>
                <w:rFonts w:ascii="Arial" w:hAnsi="Arial" w:cs="Arial"/>
                <w:sz w:val="14"/>
                <w:szCs w:val="14"/>
              </w:rPr>
            </w:pPr>
            <w:r w:rsidRPr="00F44AB9">
              <w:rPr>
                <w:rFonts w:ascii="Arial" w:hAnsi="Arial" w:cs="Arial"/>
                <w:sz w:val="14"/>
                <w:szCs w:val="14"/>
              </w:rPr>
              <w:t xml:space="preserve">A person can be in jail on many cases with multiple charges.  DA Case numbers are stored in the SWIS Case table (DSSJ Booking_Count table).  </w:t>
            </w:r>
          </w:p>
          <w:p w:rsidR="00532684" w:rsidRPr="00F44AB9" w:rsidRDefault="00532684" w:rsidP="00532684">
            <w:pPr>
              <w:spacing w:after="0" w:line="240" w:lineRule="auto"/>
              <w:rPr>
                <w:rFonts w:ascii="Arial" w:hAnsi="Arial" w:cs="Arial"/>
                <w:sz w:val="14"/>
                <w:szCs w:val="14"/>
              </w:rPr>
            </w:pPr>
          </w:p>
          <w:p w:rsidR="00532684" w:rsidRPr="00F44AB9" w:rsidRDefault="00532684" w:rsidP="00532684">
            <w:pPr>
              <w:spacing w:after="0" w:line="240" w:lineRule="auto"/>
              <w:rPr>
                <w:rFonts w:ascii="Arial" w:hAnsi="Arial" w:cs="Arial"/>
                <w:sz w:val="14"/>
                <w:szCs w:val="14"/>
              </w:rPr>
            </w:pPr>
            <w:r w:rsidRPr="00F44AB9">
              <w:rPr>
                <w:rFonts w:ascii="Arial" w:hAnsi="Arial" w:cs="Arial"/>
                <w:sz w:val="14"/>
                <w:szCs w:val="14"/>
              </w:rPr>
              <w:t xml:space="preserve">This report is driven by the Jail Snapshot table which changes over time as cases are tried and charges are disposed.  </w:t>
            </w:r>
          </w:p>
          <w:p w:rsidR="00532684" w:rsidRPr="00F44AB9" w:rsidRDefault="00532684" w:rsidP="00532684">
            <w:pPr>
              <w:spacing w:after="0" w:line="240" w:lineRule="auto"/>
              <w:rPr>
                <w:rFonts w:ascii="Arial" w:hAnsi="Arial" w:cs="Arial"/>
                <w:sz w:val="14"/>
                <w:szCs w:val="14"/>
              </w:rPr>
            </w:pPr>
          </w:p>
          <w:p w:rsidR="0091429D" w:rsidRPr="00F44AB9" w:rsidRDefault="00532684" w:rsidP="005C56FA">
            <w:pPr>
              <w:spacing w:after="0" w:line="240" w:lineRule="auto"/>
              <w:rPr>
                <w:rFonts w:ascii="Arial" w:hAnsi="Arial" w:cs="Arial"/>
                <w:sz w:val="14"/>
                <w:szCs w:val="14"/>
              </w:rPr>
            </w:pPr>
            <w:r w:rsidRPr="00F44AB9">
              <w:rPr>
                <w:rFonts w:ascii="Arial" w:hAnsi="Arial" w:cs="Arial"/>
                <w:sz w:val="14"/>
                <w:szCs w:val="14"/>
                <w:u w:val="single"/>
              </w:rPr>
              <w:t>A note about null DA Case Numbers</w:t>
            </w:r>
            <w:r w:rsidRPr="00F44AB9">
              <w:rPr>
                <w:rFonts w:ascii="Arial" w:hAnsi="Arial" w:cs="Arial"/>
                <w:sz w:val="14"/>
                <w:szCs w:val="14"/>
              </w:rPr>
              <w:t xml:space="preserve">:  Sometimes the join between the Jail Snapshot and Booking Count table turns up a null in the </w:t>
            </w:r>
            <w:r w:rsidR="005C56FA" w:rsidRPr="00F44AB9">
              <w:rPr>
                <w:rFonts w:ascii="Arial" w:hAnsi="Arial" w:cs="Arial"/>
                <w:sz w:val="14"/>
                <w:szCs w:val="14"/>
              </w:rPr>
              <w:t>DA</w:t>
            </w:r>
            <w:r w:rsidRPr="00F44AB9">
              <w:rPr>
                <w:rFonts w:ascii="Arial" w:hAnsi="Arial" w:cs="Arial"/>
                <w:sz w:val="14"/>
                <w:szCs w:val="14"/>
              </w:rPr>
              <w:t xml:space="preserve"> Case Number column.  </w:t>
            </w:r>
          </w:p>
        </w:tc>
      </w:tr>
      <w:tr w:rsidR="0091429D" w:rsidRPr="00F44AB9" w:rsidTr="00650BAD">
        <w:trPr>
          <w:trHeight w:val="1020"/>
        </w:trPr>
        <w:tc>
          <w:tcPr>
            <w:tcW w:w="913" w:type="dxa"/>
            <w:tcBorders>
              <w:top w:val="nil"/>
              <w:left w:val="single" w:sz="4" w:space="0" w:color="auto"/>
              <w:bottom w:val="single" w:sz="4" w:space="0" w:color="auto"/>
              <w:right w:val="single" w:sz="4" w:space="0" w:color="auto"/>
            </w:tcBorders>
          </w:tcPr>
          <w:p w:rsidR="0091429D" w:rsidRPr="00F44AB9" w:rsidRDefault="0091429D" w:rsidP="00650BAD">
            <w:pPr>
              <w:spacing w:after="0" w:line="240" w:lineRule="auto"/>
              <w:jc w:val="center"/>
              <w:rPr>
                <w:rFonts w:ascii="Arial" w:hAnsi="Arial" w:cs="Arial"/>
                <w:b/>
                <w:bCs/>
                <w:sz w:val="14"/>
                <w:szCs w:val="14"/>
              </w:rPr>
            </w:pPr>
            <w:r w:rsidRPr="00F44AB9">
              <w:rPr>
                <w:rFonts w:ascii="Arial" w:hAnsi="Arial" w:cs="Arial"/>
                <w:b/>
                <w:bCs/>
                <w:sz w:val="14"/>
                <w:szCs w:val="14"/>
              </w:rPr>
              <w:t>Court Case #</w:t>
            </w:r>
          </w:p>
        </w:tc>
        <w:tc>
          <w:tcPr>
            <w:tcW w:w="933" w:type="dxa"/>
            <w:tcBorders>
              <w:top w:val="nil"/>
              <w:left w:val="nil"/>
              <w:bottom w:val="single" w:sz="4" w:space="0" w:color="auto"/>
              <w:right w:val="single" w:sz="4" w:space="0" w:color="auto"/>
            </w:tcBorders>
          </w:tcPr>
          <w:p w:rsidR="0091429D" w:rsidRPr="00F44AB9" w:rsidRDefault="00E52EC2" w:rsidP="00650BAD">
            <w:pPr>
              <w:spacing w:after="0" w:line="240" w:lineRule="auto"/>
              <w:rPr>
                <w:rFonts w:ascii="Arial" w:hAnsi="Arial" w:cs="Arial"/>
                <w:sz w:val="14"/>
                <w:szCs w:val="14"/>
              </w:rPr>
            </w:pPr>
            <w:r w:rsidRPr="00F44AB9">
              <w:rPr>
                <w:rFonts w:ascii="Arial" w:hAnsi="Arial" w:cs="Arial"/>
                <w:sz w:val="14"/>
                <w:szCs w:val="14"/>
              </w:rPr>
              <w:t>111111111</w:t>
            </w:r>
            <w:r w:rsidR="0091429D" w:rsidRPr="00F44AB9">
              <w:rPr>
                <w:rFonts w:ascii="Arial" w:hAnsi="Arial" w:cs="Arial"/>
                <w:sz w:val="14"/>
                <w:szCs w:val="14"/>
              </w:rPr>
              <w:t xml:space="preserve"> </w:t>
            </w:r>
          </w:p>
        </w:tc>
        <w:tc>
          <w:tcPr>
            <w:tcW w:w="2217"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Court's Unique Case Number</w:t>
            </w:r>
          </w:p>
        </w:tc>
        <w:tc>
          <w:tcPr>
            <w:tcW w:w="1890"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SWIS:  SWIS Case Table</w:t>
            </w:r>
            <w:r w:rsidRPr="00F44AB9">
              <w:rPr>
                <w:rFonts w:ascii="Arial" w:hAnsi="Arial" w:cs="Arial"/>
                <w:sz w:val="14"/>
                <w:szCs w:val="14"/>
              </w:rPr>
              <w:br/>
              <w:t>DSSJ:  Booking Count Table</w:t>
            </w:r>
          </w:p>
        </w:tc>
        <w:tc>
          <w:tcPr>
            <w:tcW w:w="1980"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These columns exist in SWIS, which allows us to join to OJIN.</w:t>
            </w:r>
          </w:p>
        </w:tc>
        <w:tc>
          <w:tcPr>
            <w:tcW w:w="1710" w:type="dxa"/>
            <w:tcBorders>
              <w:top w:val="nil"/>
              <w:left w:val="nil"/>
              <w:bottom w:val="single" w:sz="4" w:space="0" w:color="auto"/>
              <w:right w:val="single" w:sz="4" w:space="0" w:color="auto"/>
            </w:tcBorders>
          </w:tcPr>
          <w:p w:rsidR="0091429D" w:rsidRPr="00F44AB9" w:rsidRDefault="005C56FA" w:rsidP="00650BAD">
            <w:pPr>
              <w:spacing w:after="0" w:line="240" w:lineRule="auto"/>
              <w:rPr>
                <w:rFonts w:ascii="Arial" w:hAnsi="Arial" w:cs="Arial"/>
                <w:sz w:val="14"/>
                <w:szCs w:val="14"/>
              </w:rPr>
            </w:pPr>
            <w:r w:rsidRPr="00F44AB9">
              <w:rPr>
                <w:rFonts w:ascii="Arial" w:hAnsi="Arial" w:cs="Arial"/>
                <w:sz w:val="14"/>
                <w:szCs w:val="14"/>
              </w:rPr>
              <w:t>Court Case number is also found on the DSSJ Booking Count table with the same issue with null values as the DA Case number.</w:t>
            </w:r>
          </w:p>
          <w:p w:rsidR="00152077" w:rsidRPr="00F44AB9" w:rsidRDefault="00152077" w:rsidP="00650BAD">
            <w:pPr>
              <w:spacing w:after="0" w:line="240" w:lineRule="auto"/>
              <w:rPr>
                <w:rFonts w:ascii="Arial" w:hAnsi="Arial" w:cs="Arial"/>
                <w:sz w:val="14"/>
                <w:szCs w:val="14"/>
              </w:rPr>
            </w:pPr>
          </w:p>
          <w:p w:rsidR="00152077" w:rsidRPr="00F44AB9" w:rsidRDefault="00152077" w:rsidP="00152077">
            <w:pPr>
              <w:spacing w:after="0" w:line="240" w:lineRule="auto"/>
              <w:rPr>
                <w:rFonts w:ascii="Arial" w:hAnsi="Arial" w:cs="Arial"/>
                <w:sz w:val="14"/>
                <w:szCs w:val="14"/>
              </w:rPr>
            </w:pPr>
            <w:r w:rsidRPr="00F44AB9">
              <w:rPr>
                <w:rFonts w:ascii="Arial" w:hAnsi="Arial" w:cs="Arial"/>
                <w:sz w:val="14"/>
                <w:szCs w:val="14"/>
                <w:u w:val="single"/>
              </w:rPr>
              <w:t>A note about null Court Case Numbers</w:t>
            </w:r>
            <w:r w:rsidRPr="00F44AB9">
              <w:rPr>
                <w:rFonts w:ascii="Arial" w:hAnsi="Arial" w:cs="Arial"/>
                <w:sz w:val="14"/>
                <w:szCs w:val="14"/>
              </w:rPr>
              <w:t xml:space="preserve">:  Sometimes the join between the Jail Snapshot and Booking Count table turns up a null in the Court Case Number column.  </w:t>
            </w:r>
          </w:p>
        </w:tc>
      </w:tr>
      <w:tr w:rsidR="0091429D" w:rsidRPr="00F44AB9" w:rsidTr="00B9029C">
        <w:trPr>
          <w:trHeight w:val="827"/>
        </w:trPr>
        <w:tc>
          <w:tcPr>
            <w:tcW w:w="913" w:type="dxa"/>
            <w:tcBorders>
              <w:top w:val="nil"/>
              <w:left w:val="single" w:sz="4" w:space="0" w:color="auto"/>
              <w:bottom w:val="single" w:sz="4" w:space="0" w:color="auto"/>
              <w:right w:val="single" w:sz="4" w:space="0" w:color="auto"/>
            </w:tcBorders>
          </w:tcPr>
          <w:p w:rsidR="0091429D" w:rsidRPr="00F44AB9" w:rsidRDefault="0091429D" w:rsidP="00650BAD">
            <w:pPr>
              <w:spacing w:after="0" w:line="240" w:lineRule="auto"/>
              <w:jc w:val="center"/>
              <w:rPr>
                <w:rFonts w:ascii="Arial" w:hAnsi="Arial" w:cs="Arial"/>
                <w:b/>
                <w:bCs/>
                <w:sz w:val="14"/>
                <w:szCs w:val="14"/>
              </w:rPr>
            </w:pPr>
            <w:r w:rsidRPr="00F44AB9">
              <w:rPr>
                <w:rFonts w:ascii="Arial" w:hAnsi="Arial" w:cs="Arial"/>
                <w:b/>
                <w:bCs/>
                <w:sz w:val="14"/>
                <w:szCs w:val="14"/>
              </w:rPr>
              <w:t>Booking Date</w:t>
            </w:r>
          </w:p>
        </w:tc>
        <w:tc>
          <w:tcPr>
            <w:tcW w:w="933"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12/16/2008</w:t>
            </w:r>
          </w:p>
        </w:tc>
        <w:tc>
          <w:tcPr>
            <w:tcW w:w="2217"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The Date the Person was booked.</w:t>
            </w:r>
          </w:p>
        </w:tc>
        <w:tc>
          <w:tcPr>
            <w:tcW w:w="1890"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SWIS:  Booking Table</w:t>
            </w:r>
            <w:r w:rsidRPr="00F44AB9">
              <w:rPr>
                <w:rFonts w:ascii="Arial" w:hAnsi="Arial" w:cs="Arial"/>
                <w:sz w:val="14"/>
                <w:szCs w:val="14"/>
              </w:rPr>
              <w:br/>
              <w:t>DSSJ:  Custody Snapshot Table</w:t>
            </w:r>
          </w:p>
        </w:tc>
        <w:tc>
          <w:tcPr>
            <w:tcW w:w="1980"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 </w:t>
            </w:r>
          </w:p>
        </w:tc>
        <w:tc>
          <w:tcPr>
            <w:tcW w:w="1710"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 </w:t>
            </w:r>
          </w:p>
        </w:tc>
      </w:tr>
      <w:tr w:rsidR="0091429D" w:rsidRPr="00F44AB9" w:rsidTr="00B9029C">
        <w:trPr>
          <w:trHeight w:val="881"/>
        </w:trPr>
        <w:tc>
          <w:tcPr>
            <w:tcW w:w="913" w:type="dxa"/>
            <w:tcBorders>
              <w:top w:val="nil"/>
              <w:left w:val="single" w:sz="4" w:space="0" w:color="auto"/>
              <w:bottom w:val="single" w:sz="4" w:space="0" w:color="auto"/>
              <w:right w:val="single" w:sz="4" w:space="0" w:color="auto"/>
            </w:tcBorders>
          </w:tcPr>
          <w:p w:rsidR="0091429D" w:rsidRPr="00F44AB9" w:rsidRDefault="0091429D" w:rsidP="00650BAD">
            <w:pPr>
              <w:spacing w:after="0" w:line="240" w:lineRule="auto"/>
              <w:jc w:val="center"/>
              <w:rPr>
                <w:rFonts w:ascii="Arial" w:hAnsi="Arial" w:cs="Arial"/>
                <w:b/>
                <w:bCs/>
                <w:sz w:val="14"/>
                <w:szCs w:val="14"/>
              </w:rPr>
            </w:pPr>
            <w:r w:rsidRPr="00F44AB9">
              <w:rPr>
                <w:rFonts w:ascii="Arial" w:hAnsi="Arial" w:cs="Arial"/>
                <w:b/>
                <w:bCs/>
                <w:sz w:val="14"/>
                <w:szCs w:val="14"/>
              </w:rPr>
              <w:t>Primary  Charge</w:t>
            </w:r>
          </w:p>
        </w:tc>
        <w:tc>
          <w:tcPr>
            <w:tcW w:w="933"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163.095-Aggravated Murder</w:t>
            </w:r>
          </w:p>
        </w:tc>
        <w:tc>
          <w:tcPr>
            <w:tcW w:w="2217"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 xml:space="preserve">Primary Charge is identified by the most severe charge for a Person that is unsentenced or currently serving their sentence. </w:t>
            </w:r>
          </w:p>
        </w:tc>
        <w:tc>
          <w:tcPr>
            <w:tcW w:w="1890"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SWIS:  Case Count Table</w:t>
            </w:r>
            <w:r w:rsidRPr="00F44AB9">
              <w:rPr>
                <w:rFonts w:ascii="Arial" w:hAnsi="Arial" w:cs="Arial"/>
                <w:sz w:val="14"/>
                <w:szCs w:val="14"/>
              </w:rPr>
              <w:br/>
              <w:t>DSSJ:  Custody Snapshot Table</w:t>
            </w:r>
          </w:p>
        </w:tc>
        <w:tc>
          <w:tcPr>
            <w:tcW w:w="1980"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 </w:t>
            </w:r>
          </w:p>
        </w:tc>
        <w:tc>
          <w:tcPr>
            <w:tcW w:w="1710"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 </w:t>
            </w:r>
          </w:p>
        </w:tc>
      </w:tr>
      <w:tr w:rsidR="0091429D" w:rsidRPr="00F44AB9" w:rsidTr="00B9029C">
        <w:trPr>
          <w:trHeight w:val="1070"/>
        </w:trPr>
        <w:tc>
          <w:tcPr>
            <w:tcW w:w="913" w:type="dxa"/>
            <w:tcBorders>
              <w:top w:val="nil"/>
              <w:left w:val="single" w:sz="4" w:space="0" w:color="auto"/>
              <w:bottom w:val="single" w:sz="4" w:space="0" w:color="auto"/>
              <w:right w:val="single" w:sz="4" w:space="0" w:color="auto"/>
            </w:tcBorders>
          </w:tcPr>
          <w:p w:rsidR="0091429D" w:rsidRPr="00F44AB9" w:rsidRDefault="0091429D" w:rsidP="00650BAD">
            <w:pPr>
              <w:spacing w:after="0" w:line="240" w:lineRule="auto"/>
              <w:jc w:val="center"/>
              <w:rPr>
                <w:rFonts w:ascii="Arial" w:hAnsi="Arial" w:cs="Arial"/>
                <w:b/>
                <w:bCs/>
                <w:sz w:val="14"/>
                <w:szCs w:val="14"/>
              </w:rPr>
            </w:pPr>
            <w:r w:rsidRPr="00F44AB9">
              <w:rPr>
                <w:rFonts w:ascii="Arial" w:hAnsi="Arial" w:cs="Arial"/>
                <w:b/>
                <w:bCs/>
                <w:sz w:val="14"/>
                <w:szCs w:val="14"/>
              </w:rPr>
              <w:lastRenderedPageBreak/>
              <w:t>Total Custody as of the 1st</w:t>
            </w:r>
          </w:p>
        </w:tc>
        <w:tc>
          <w:tcPr>
            <w:tcW w:w="933" w:type="dxa"/>
            <w:tcBorders>
              <w:top w:val="nil"/>
              <w:left w:val="nil"/>
              <w:bottom w:val="single" w:sz="4" w:space="0" w:color="auto"/>
              <w:right w:val="single" w:sz="4" w:space="0" w:color="auto"/>
            </w:tcBorders>
          </w:tcPr>
          <w:p w:rsidR="0091429D" w:rsidRPr="00F44AB9" w:rsidRDefault="0091429D" w:rsidP="00650BAD">
            <w:pPr>
              <w:spacing w:after="0" w:line="240" w:lineRule="auto"/>
              <w:jc w:val="center"/>
              <w:rPr>
                <w:rFonts w:ascii="Arial" w:hAnsi="Arial" w:cs="Arial"/>
                <w:sz w:val="14"/>
                <w:szCs w:val="14"/>
              </w:rPr>
            </w:pPr>
            <w:r w:rsidRPr="00F44AB9">
              <w:rPr>
                <w:rFonts w:ascii="Arial" w:hAnsi="Arial" w:cs="Arial"/>
                <w:sz w:val="14"/>
                <w:szCs w:val="14"/>
              </w:rPr>
              <w:t>1477</w:t>
            </w:r>
          </w:p>
        </w:tc>
        <w:tc>
          <w:tcPr>
            <w:tcW w:w="2217"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Number of days between Booking Date and the Date the Report was ran for people who are still in Custody.</w:t>
            </w:r>
          </w:p>
        </w:tc>
        <w:tc>
          <w:tcPr>
            <w:tcW w:w="1890"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SWIS:  Booking Table and Release Table</w:t>
            </w:r>
            <w:r w:rsidRPr="00F44AB9">
              <w:rPr>
                <w:rFonts w:ascii="Arial" w:hAnsi="Arial" w:cs="Arial"/>
                <w:sz w:val="14"/>
                <w:szCs w:val="14"/>
              </w:rPr>
              <w:br/>
              <w:t>DSSJ:  Custody Snapshot (Booking Date)</w:t>
            </w:r>
          </w:p>
        </w:tc>
        <w:tc>
          <w:tcPr>
            <w:tcW w:w="1980"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The Latest Date the report was ran - Booking Date</w:t>
            </w:r>
          </w:p>
        </w:tc>
        <w:tc>
          <w:tcPr>
            <w:tcW w:w="1710"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 </w:t>
            </w:r>
          </w:p>
        </w:tc>
      </w:tr>
      <w:tr w:rsidR="0091429D" w:rsidRPr="00F44AB9" w:rsidTr="00B9029C">
        <w:trPr>
          <w:trHeight w:val="1250"/>
        </w:trPr>
        <w:tc>
          <w:tcPr>
            <w:tcW w:w="913" w:type="dxa"/>
            <w:tcBorders>
              <w:top w:val="nil"/>
              <w:left w:val="single" w:sz="4" w:space="0" w:color="auto"/>
              <w:bottom w:val="single" w:sz="4" w:space="0" w:color="auto"/>
              <w:right w:val="single" w:sz="4" w:space="0" w:color="auto"/>
            </w:tcBorders>
          </w:tcPr>
          <w:p w:rsidR="0091429D" w:rsidRPr="00F44AB9" w:rsidRDefault="0091429D" w:rsidP="00650BAD">
            <w:pPr>
              <w:spacing w:after="0" w:line="240" w:lineRule="auto"/>
              <w:jc w:val="center"/>
              <w:rPr>
                <w:rFonts w:ascii="Arial" w:hAnsi="Arial" w:cs="Arial"/>
                <w:b/>
                <w:bCs/>
                <w:sz w:val="14"/>
                <w:szCs w:val="14"/>
              </w:rPr>
            </w:pPr>
            <w:r w:rsidRPr="00F44AB9">
              <w:rPr>
                <w:rFonts w:ascii="Arial" w:hAnsi="Arial" w:cs="Arial"/>
                <w:b/>
                <w:bCs/>
                <w:sz w:val="14"/>
                <w:szCs w:val="14"/>
              </w:rPr>
              <w:t>MCSO Custody as of the 1st</w:t>
            </w:r>
          </w:p>
        </w:tc>
        <w:tc>
          <w:tcPr>
            <w:tcW w:w="933" w:type="dxa"/>
            <w:tcBorders>
              <w:top w:val="nil"/>
              <w:left w:val="nil"/>
              <w:bottom w:val="single" w:sz="4" w:space="0" w:color="auto"/>
              <w:right w:val="single" w:sz="4" w:space="0" w:color="auto"/>
            </w:tcBorders>
          </w:tcPr>
          <w:p w:rsidR="0091429D" w:rsidRPr="00F44AB9" w:rsidRDefault="0091429D" w:rsidP="00650BAD">
            <w:pPr>
              <w:spacing w:after="0" w:line="240" w:lineRule="auto"/>
              <w:jc w:val="center"/>
              <w:rPr>
                <w:rFonts w:ascii="Arial" w:hAnsi="Arial" w:cs="Arial"/>
                <w:sz w:val="14"/>
                <w:szCs w:val="14"/>
              </w:rPr>
            </w:pPr>
            <w:r w:rsidRPr="00F44AB9">
              <w:rPr>
                <w:rFonts w:ascii="Arial" w:hAnsi="Arial" w:cs="Arial"/>
                <w:sz w:val="14"/>
                <w:szCs w:val="14"/>
              </w:rPr>
              <w:t>1477</w:t>
            </w:r>
          </w:p>
        </w:tc>
        <w:tc>
          <w:tcPr>
            <w:tcW w:w="2217"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Number of days a Person was in Multnomah County Sheriff.</w:t>
            </w:r>
          </w:p>
        </w:tc>
        <w:tc>
          <w:tcPr>
            <w:tcW w:w="1890"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SWIS:  Location Table</w:t>
            </w:r>
            <w:r w:rsidRPr="00F44AB9">
              <w:rPr>
                <w:rFonts w:ascii="Arial" w:hAnsi="Arial" w:cs="Arial"/>
                <w:sz w:val="14"/>
                <w:szCs w:val="14"/>
              </w:rPr>
              <w:br/>
              <w:t>In DSSJ:  Admission Release Table and Incarceration Movement Table</w:t>
            </w:r>
          </w:p>
        </w:tc>
        <w:tc>
          <w:tcPr>
            <w:tcW w:w="1980"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All the segments of Custody between Admit and Temporary Release.</w:t>
            </w:r>
          </w:p>
        </w:tc>
        <w:tc>
          <w:tcPr>
            <w:tcW w:w="1710"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Accounts for temporary transfers out of County Custody into State or other agency Custody (i.e. temporary transfer to a State Hospital)</w:t>
            </w:r>
          </w:p>
        </w:tc>
      </w:tr>
      <w:tr w:rsidR="0091429D" w:rsidRPr="00F44AB9" w:rsidTr="00650BAD">
        <w:trPr>
          <w:trHeight w:val="510"/>
        </w:trPr>
        <w:tc>
          <w:tcPr>
            <w:tcW w:w="913" w:type="dxa"/>
            <w:tcBorders>
              <w:top w:val="nil"/>
              <w:left w:val="single" w:sz="4" w:space="0" w:color="auto"/>
              <w:bottom w:val="single" w:sz="4" w:space="0" w:color="auto"/>
              <w:right w:val="single" w:sz="4" w:space="0" w:color="auto"/>
            </w:tcBorders>
          </w:tcPr>
          <w:p w:rsidR="0091429D" w:rsidRPr="00F44AB9" w:rsidRDefault="0091429D" w:rsidP="00650BAD">
            <w:pPr>
              <w:spacing w:after="0" w:line="240" w:lineRule="auto"/>
              <w:jc w:val="center"/>
              <w:rPr>
                <w:rFonts w:ascii="Arial" w:hAnsi="Arial" w:cs="Arial"/>
                <w:b/>
                <w:bCs/>
                <w:sz w:val="14"/>
                <w:szCs w:val="14"/>
              </w:rPr>
            </w:pPr>
            <w:r w:rsidRPr="00F44AB9">
              <w:rPr>
                <w:rFonts w:ascii="Arial" w:hAnsi="Arial" w:cs="Arial"/>
                <w:b/>
                <w:bCs/>
                <w:sz w:val="14"/>
                <w:szCs w:val="14"/>
              </w:rPr>
              <w:t>Race</w:t>
            </w:r>
          </w:p>
        </w:tc>
        <w:tc>
          <w:tcPr>
            <w:tcW w:w="933" w:type="dxa"/>
            <w:tcBorders>
              <w:top w:val="nil"/>
              <w:left w:val="nil"/>
              <w:bottom w:val="single" w:sz="4" w:space="0" w:color="auto"/>
              <w:right w:val="single" w:sz="4" w:space="0" w:color="auto"/>
            </w:tcBorders>
          </w:tcPr>
          <w:p w:rsidR="0091429D" w:rsidRPr="00F44AB9" w:rsidRDefault="0091429D" w:rsidP="00650BAD">
            <w:pPr>
              <w:spacing w:after="0" w:line="240" w:lineRule="auto"/>
              <w:jc w:val="center"/>
              <w:rPr>
                <w:rFonts w:ascii="Arial" w:hAnsi="Arial" w:cs="Arial"/>
                <w:sz w:val="14"/>
                <w:szCs w:val="14"/>
              </w:rPr>
            </w:pPr>
          </w:p>
        </w:tc>
        <w:tc>
          <w:tcPr>
            <w:tcW w:w="2217"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 </w:t>
            </w:r>
          </w:p>
        </w:tc>
        <w:tc>
          <w:tcPr>
            <w:tcW w:w="1890"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DSSJ:  Person Table</w:t>
            </w:r>
          </w:p>
        </w:tc>
        <w:tc>
          <w:tcPr>
            <w:tcW w:w="1980"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 </w:t>
            </w:r>
          </w:p>
        </w:tc>
        <w:tc>
          <w:tcPr>
            <w:tcW w:w="1710" w:type="dxa"/>
            <w:tcBorders>
              <w:top w:val="nil"/>
              <w:left w:val="nil"/>
              <w:bottom w:val="single" w:sz="4" w:space="0" w:color="auto"/>
              <w:right w:val="single" w:sz="4" w:space="0" w:color="auto"/>
            </w:tcBorders>
          </w:tcPr>
          <w:p w:rsidR="0091429D" w:rsidRPr="00F44AB9" w:rsidRDefault="00E1115C" w:rsidP="00650BAD">
            <w:pPr>
              <w:spacing w:after="0" w:line="240" w:lineRule="auto"/>
              <w:rPr>
                <w:rFonts w:ascii="Arial" w:hAnsi="Arial" w:cs="Arial"/>
                <w:sz w:val="14"/>
                <w:szCs w:val="14"/>
              </w:rPr>
            </w:pPr>
            <w:r w:rsidRPr="00F44AB9">
              <w:rPr>
                <w:rFonts w:ascii="Arial" w:hAnsi="Arial" w:cs="Arial"/>
                <w:sz w:val="14"/>
                <w:szCs w:val="14"/>
              </w:rPr>
              <w:t xml:space="preserve">In </w:t>
            </w:r>
            <w:r w:rsidR="0091429D" w:rsidRPr="00F44AB9">
              <w:rPr>
                <w:rFonts w:ascii="Arial" w:hAnsi="Arial" w:cs="Arial"/>
                <w:sz w:val="14"/>
                <w:szCs w:val="14"/>
              </w:rPr>
              <w:t>DSSJ - combined from all the agencies by matching process.</w:t>
            </w:r>
          </w:p>
        </w:tc>
      </w:tr>
      <w:tr w:rsidR="0091429D" w:rsidRPr="00F44AB9" w:rsidTr="00B9029C">
        <w:trPr>
          <w:trHeight w:val="962"/>
        </w:trPr>
        <w:tc>
          <w:tcPr>
            <w:tcW w:w="913" w:type="dxa"/>
            <w:tcBorders>
              <w:top w:val="nil"/>
              <w:left w:val="single" w:sz="4" w:space="0" w:color="auto"/>
              <w:bottom w:val="single" w:sz="4" w:space="0" w:color="auto"/>
              <w:right w:val="single" w:sz="4" w:space="0" w:color="auto"/>
            </w:tcBorders>
          </w:tcPr>
          <w:p w:rsidR="0091429D" w:rsidRPr="00F44AB9" w:rsidRDefault="0091429D" w:rsidP="00650BAD">
            <w:pPr>
              <w:spacing w:after="0" w:line="240" w:lineRule="auto"/>
              <w:jc w:val="center"/>
              <w:rPr>
                <w:rFonts w:ascii="Arial" w:hAnsi="Arial" w:cs="Arial"/>
                <w:b/>
                <w:bCs/>
                <w:sz w:val="14"/>
                <w:szCs w:val="14"/>
              </w:rPr>
            </w:pPr>
            <w:r w:rsidRPr="00F44AB9">
              <w:rPr>
                <w:rFonts w:ascii="Arial" w:hAnsi="Arial" w:cs="Arial"/>
                <w:b/>
                <w:bCs/>
                <w:sz w:val="14"/>
                <w:szCs w:val="14"/>
              </w:rPr>
              <w:t>DDA</w:t>
            </w:r>
          </w:p>
        </w:tc>
        <w:tc>
          <w:tcPr>
            <w:tcW w:w="933" w:type="dxa"/>
            <w:tcBorders>
              <w:top w:val="nil"/>
              <w:left w:val="nil"/>
              <w:bottom w:val="single" w:sz="4" w:space="0" w:color="auto"/>
              <w:right w:val="single" w:sz="4" w:space="0" w:color="auto"/>
            </w:tcBorders>
          </w:tcPr>
          <w:p w:rsidR="0091429D" w:rsidRPr="00F44AB9" w:rsidRDefault="00E52EC2" w:rsidP="00E52EC2">
            <w:pPr>
              <w:spacing w:after="0" w:line="240" w:lineRule="auto"/>
              <w:rPr>
                <w:rFonts w:ascii="Arial" w:hAnsi="Arial" w:cs="Arial"/>
                <w:sz w:val="14"/>
                <w:szCs w:val="14"/>
              </w:rPr>
            </w:pPr>
            <w:r w:rsidRPr="00F44AB9">
              <w:rPr>
                <w:rFonts w:ascii="Arial" w:hAnsi="Arial" w:cs="Arial"/>
                <w:sz w:val="14"/>
                <w:szCs w:val="14"/>
              </w:rPr>
              <w:t>Johnes</w:t>
            </w:r>
            <w:r w:rsidR="0091429D" w:rsidRPr="00F44AB9">
              <w:rPr>
                <w:rFonts w:ascii="Arial" w:hAnsi="Arial" w:cs="Arial"/>
                <w:sz w:val="14"/>
                <w:szCs w:val="14"/>
              </w:rPr>
              <w:t xml:space="preserve">, </w:t>
            </w:r>
            <w:r w:rsidRPr="00F44AB9">
              <w:rPr>
                <w:rFonts w:ascii="Arial" w:hAnsi="Arial" w:cs="Arial"/>
                <w:sz w:val="14"/>
                <w:szCs w:val="14"/>
              </w:rPr>
              <w:t>John (name is not real)</w:t>
            </w:r>
          </w:p>
        </w:tc>
        <w:tc>
          <w:tcPr>
            <w:tcW w:w="2217"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Prosecution Deputy District Attorney Name</w:t>
            </w:r>
          </w:p>
        </w:tc>
        <w:tc>
          <w:tcPr>
            <w:tcW w:w="1890"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DA (CRIMES) and DSSJ:  Prosecution Case Table</w:t>
            </w:r>
          </w:p>
        </w:tc>
        <w:tc>
          <w:tcPr>
            <w:tcW w:w="1980" w:type="dxa"/>
            <w:tcBorders>
              <w:top w:val="nil"/>
              <w:left w:val="nil"/>
              <w:bottom w:val="single" w:sz="4" w:space="0" w:color="auto"/>
              <w:right w:val="single" w:sz="4" w:space="0" w:color="auto"/>
            </w:tcBorders>
          </w:tcPr>
          <w:p w:rsidR="0091429D" w:rsidRPr="00F44AB9" w:rsidRDefault="005C56FA" w:rsidP="005C56FA">
            <w:pPr>
              <w:spacing w:after="0" w:line="240" w:lineRule="auto"/>
              <w:rPr>
                <w:rFonts w:ascii="Arial" w:hAnsi="Arial" w:cs="Arial"/>
                <w:sz w:val="14"/>
                <w:szCs w:val="14"/>
              </w:rPr>
            </w:pPr>
            <w:r w:rsidRPr="00F44AB9">
              <w:rPr>
                <w:rFonts w:ascii="Arial" w:hAnsi="Arial" w:cs="Arial"/>
                <w:sz w:val="14"/>
                <w:szCs w:val="14"/>
              </w:rPr>
              <w:t>Joins</w:t>
            </w:r>
            <w:r w:rsidR="0091429D" w:rsidRPr="00F44AB9">
              <w:rPr>
                <w:rFonts w:ascii="Arial" w:hAnsi="Arial" w:cs="Arial"/>
                <w:sz w:val="14"/>
                <w:szCs w:val="14"/>
              </w:rPr>
              <w:t xml:space="preserve"> SWIS Case Table to the Prosecution Case Table on Court Case Number.  The </w:t>
            </w:r>
            <w:r w:rsidRPr="00F44AB9">
              <w:rPr>
                <w:rFonts w:ascii="Arial" w:hAnsi="Arial" w:cs="Arial"/>
                <w:sz w:val="14"/>
                <w:szCs w:val="14"/>
              </w:rPr>
              <w:t xml:space="preserve">Attorney </w:t>
            </w:r>
            <w:r w:rsidR="0091429D" w:rsidRPr="00F44AB9">
              <w:rPr>
                <w:rFonts w:ascii="Arial" w:hAnsi="Arial" w:cs="Arial"/>
                <w:sz w:val="14"/>
                <w:szCs w:val="14"/>
              </w:rPr>
              <w:t xml:space="preserve">Name </w:t>
            </w:r>
            <w:r w:rsidRPr="00F44AB9">
              <w:rPr>
                <w:rFonts w:ascii="Arial" w:hAnsi="Arial" w:cs="Arial"/>
                <w:sz w:val="14"/>
                <w:szCs w:val="14"/>
              </w:rPr>
              <w:t>comes</w:t>
            </w:r>
            <w:r w:rsidR="0091429D" w:rsidRPr="00F44AB9">
              <w:rPr>
                <w:rFonts w:ascii="Arial" w:hAnsi="Arial" w:cs="Arial"/>
                <w:sz w:val="14"/>
                <w:szCs w:val="14"/>
              </w:rPr>
              <w:t xml:space="preserve"> from the Attorney Lookup Table.</w:t>
            </w:r>
          </w:p>
        </w:tc>
        <w:tc>
          <w:tcPr>
            <w:tcW w:w="1710"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 </w:t>
            </w:r>
          </w:p>
        </w:tc>
      </w:tr>
      <w:tr w:rsidR="0091429D" w:rsidRPr="00F44AB9" w:rsidTr="00B9029C">
        <w:trPr>
          <w:trHeight w:val="665"/>
        </w:trPr>
        <w:tc>
          <w:tcPr>
            <w:tcW w:w="913" w:type="dxa"/>
            <w:tcBorders>
              <w:top w:val="nil"/>
              <w:left w:val="single" w:sz="4" w:space="0" w:color="auto"/>
              <w:bottom w:val="single" w:sz="4" w:space="0" w:color="auto"/>
              <w:right w:val="single" w:sz="4" w:space="0" w:color="auto"/>
            </w:tcBorders>
          </w:tcPr>
          <w:p w:rsidR="0091429D" w:rsidRPr="00F44AB9" w:rsidRDefault="0091429D" w:rsidP="00650BAD">
            <w:pPr>
              <w:spacing w:after="0" w:line="240" w:lineRule="auto"/>
              <w:jc w:val="center"/>
              <w:rPr>
                <w:rFonts w:ascii="Arial" w:hAnsi="Arial" w:cs="Arial"/>
                <w:b/>
                <w:bCs/>
                <w:sz w:val="14"/>
                <w:szCs w:val="14"/>
              </w:rPr>
            </w:pPr>
            <w:r w:rsidRPr="00F44AB9">
              <w:rPr>
                <w:rFonts w:ascii="Arial" w:hAnsi="Arial" w:cs="Arial"/>
                <w:b/>
                <w:bCs/>
                <w:sz w:val="14"/>
                <w:szCs w:val="14"/>
              </w:rPr>
              <w:t>DDA Bar Nbr</w:t>
            </w:r>
          </w:p>
        </w:tc>
        <w:tc>
          <w:tcPr>
            <w:tcW w:w="933" w:type="dxa"/>
            <w:tcBorders>
              <w:top w:val="nil"/>
              <w:left w:val="nil"/>
              <w:bottom w:val="single" w:sz="4" w:space="0" w:color="auto"/>
              <w:right w:val="single" w:sz="4" w:space="0" w:color="auto"/>
            </w:tcBorders>
          </w:tcPr>
          <w:p w:rsidR="0091429D" w:rsidRPr="00F44AB9" w:rsidRDefault="0091429D" w:rsidP="00E52EC2">
            <w:pPr>
              <w:spacing w:after="0" w:line="240" w:lineRule="auto"/>
              <w:jc w:val="center"/>
              <w:rPr>
                <w:rFonts w:ascii="Arial" w:hAnsi="Arial" w:cs="Arial"/>
                <w:sz w:val="14"/>
                <w:szCs w:val="14"/>
              </w:rPr>
            </w:pPr>
            <w:r w:rsidRPr="00F44AB9">
              <w:rPr>
                <w:rFonts w:ascii="Arial" w:hAnsi="Arial" w:cs="Arial"/>
                <w:sz w:val="14"/>
                <w:szCs w:val="14"/>
              </w:rPr>
              <w:t>0</w:t>
            </w:r>
            <w:r w:rsidR="00E52EC2" w:rsidRPr="00F44AB9">
              <w:rPr>
                <w:rFonts w:ascii="Arial" w:hAnsi="Arial" w:cs="Arial"/>
                <w:sz w:val="14"/>
                <w:szCs w:val="14"/>
              </w:rPr>
              <w:t>11111</w:t>
            </w:r>
          </w:p>
        </w:tc>
        <w:tc>
          <w:tcPr>
            <w:tcW w:w="2217"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Prosecution Deputy District Attorney Bar Number</w:t>
            </w:r>
          </w:p>
        </w:tc>
        <w:tc>
          <w:tcPr>
            <w:tcW w:w="1890"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DA (CRIMES)  and DSSJ:  Prosecution Case Table</w:t>
            </w:r>
          </w:p>
        </w:tc>
        <w:tc>
          <w:tcPr>
            <w:tcW w:w="1980"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Joining SWIS Case Table to the Prosecution Case Table by Court Case Nbr</w:t>
            </w:r>
          </w:p>
        </w:tc>
        <w:tc>
          <w:tcPr>
            <w:tcW w:w="1710"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 </w:t>
            </w:r>
          </w:p>
        </w:tc>
      </w:tr>
      <w:tr w:rsidR="0091429D" w:rsidRPr="00F44AB9" w:rsidTr="00B9029C">
        <w:trPr>
          <w:trHeight w:val="1070"/>
        </w:trPr>
        <w:tc>
          <w:tcPr>
            <w:tcW w:w="913" w:type="dxa"/>
            <w:tcBorders>
              <w:top w:val="nil"/>
              <w:left w:val="single" w:sz="4" w:space="0" w:color="auto"/>
              <w:bottom w:val="single" w:sz="4" w:space="0" w:color="auto"/>
              <w:right w:val="single" w:sz="4" w:space="0" w:color="auto"/>
            </w:tcBorders>
          </w:tcPr>
          <w:p w:rsidR="0091429D" w:rsidRPr="00F44AB9" w:rsidRDefault="0091429D" w:rsidP="00650BAD">
            <w:pPr>
              <w:spacing w:after="0" w:line="240" w:lineRule="auto"/>
              <w:jc w:val="center"/>
              <w:rPr>
                <w:rFonts w:ascii="Arial" w:hAnsi="Arial" w:cs="Arial"/>
                <w:b/>
                <w:bCs/>
                <w:sz w:val="14"/>
                <w:szCs w:val="14"/>
              </w:rPr>
            </w:pPr>
            <w:r w:rsidRPr="00F44AB9">
              <w:rPr>
                <w:rFonts w:ascii="Arial" w:hAnsi="Arial" w:cs="Arial"/>
                <w:b/>
                <w:bCs/>
                <w:sz w:val="14"/>
                <w:szCs w:val="14"/>
              </w:rPr>
              <w:t>Def Attorney</w:t>
            </w:r>
          </w:p>
        </w:tc>
        <w:tc>
          <w:tcPr>
            <w:tcW w:w="933" w:type="dxa"/>
            <w:tcBorders>
              <w:top w:val="nil"/>
              <w:left w:val="nil"/>
              <w:bottom w:val="single" w:sz="4" w:space="0" w:color="auto"/>
              <w:right w:val="single" w:sz="4" w:space="0" w:color="auto"/>
            </w:tcBorders>
          </w:tcPr>
          <w:p w:rsidR="0091429D" w:rsidRPr="00F44AB9" w:rsidRDefault="00E52EC2" w:rsidP="00650BAD">
            <w:pPr>
              <w:spacing w:after="0" w:line="240" w:lineRule="auto"/>
              <w:rPr>
                <w:rFonts w:ascii="Arial" w:hAnsi="Arial" w:cs="Arial"/>
                <w:sz w:val="14"/>
                <w:szCs w:val="14"/>
              </w:rPr>
            </w:pPr>
            <w:r w:rsidRPr="00F44AB9">
              <w:rPr>
                <w:rFonts w:ascii="Arial" w:hAnsi="Arial" w:cs="Arial"/>
                <w:sz w:val="14"/>
                <w:szCs w:val="14"/>
              </w:rPr>
              <w:t>Davis, David (name is not real)</w:t>
            </w:r>
          </w:p>
        </w:tc>
        <w:tc>
          <w:tcPr>
            <w:tcW w:w="2217"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Defence Attorney Name</w:t>
            </w:r>
          </w:p>
        </w:tc>
        <w:tc>
          <w:tcPr>
            <w:tcW w:w="1890"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OJIN and DSSJ:  Court Party Case Table</w:t>
            </w:r>
          </w:p>
        </w:tc>
        <w:tc>
          <w:tcPr>
            <w:tcW w:w="1980" w:type="dxa"/>
            <w:tcBorders>
              <w:top w:val="nil"/>
              <w:left w:val="nil"/>
              <w:bottom w:val="single" w:sz="4" w:space="0" w:color="auto"/>
              <w:right w:val="single" w:sz="4" w:space="0" w:color="auto"/>
            </w:tcBorders>
          </w:tcPr>
          <w:p w:rsidR="0091429D" w:rsidRPr="00F44AB9" w:rsidRDefault="008336CD" w:rsidP="008336CD">
            <w:pPr>
              <w:spacing w:after="0" w:line="240" w:lineRule="auto"/>
              <w:rPr>
                <w:rFonts w:ascii="Arial" w:hAnsi="Arial" w:cs="Arial"/>
                <w:sz w:val="14"/>
                <w:szCs w:val="14"/>
              </w:rPr>
            </w:pPr>
            <w:r w:rsidRPr="00F44AB9">
              <w:rPr>
                <w:rFonts w:ascii="Arial" w:hAnsi="Arial" w:cs="Arial"/>
                <w:sz w:val="14"/>
                <w:szCs w:val="14"/>
              </w:rPr>
              <w:t>Joins</w:t>
            </w:r>
            <w:r w:rsidR="0091429D" w:rsidRPr="00F44AB9">
              <w:rPr>
                <w:rFonts w:ascii="Arial" w:hAnsi="Arial" w:cs="Arial"/>
                <w:sz w:val="14"/>
                <w:szCs w:val="14"/>
              </w:rPr>
              <w:t xml:space="preserve"> SWIS Case Table to the Court Case Party Table on DA Case Number.  The Name </w:t>
            </w:r>
            <w:r w:rsidRPr="00F44AB9">
              <w:rPr>
                <w:rFonts w:ascii="Arial" w:hAnsi="Arial" w:cs="Arial"/>
                <w:sz w:val="14"/>
                <w:szCs w:val="14"/>
              </w:rPr>
              <w:t>comes</w:t>
            </w:r>
            <w:r w:rsidR="0091429D" w:rsidRPr="00F44AB9">
              <w:rPr>
                <w:rFonts w:ascii="Arial" w:hAnsi="Arial" w:cs="Arial"/>
                <w:sz w:val="14"/>
                <w:szCs w:val="14"/>
              </w:rPr>
              <w:t xml:space="preserve"> from the Attorney Lookup Table.  A condition on the Court Case Party table looks for PARTY_ROLE = CTA or PTA and the status of ‘ACTV’  or Null </w:t>
            </w:r>
          </w:p>
        </w:tc>
        <w:tc>
          <w:tcPr>
            <w:tcW w:w="1710" w:type="dxa"/>
            <w:tcBorders>
              <w:top w:val="nil"/>
              <w:left w:val="nil"/>
              <w:bottom w:val="single" w:sz="4" w:space="0" w:color="auto"/>
              <w:right w:val="single" w:sz="4" w:space="0" w:color="auto"/>
            </w:tcBorders>
          </w:tcPr>
          <w:p w:rsidR="008336CD" w:rsidRPr="00F44AB9" w:rsidRDefault="00FE07EB" w:rsidP="00650BAD">
            <w:pPr>
              <w:spacing w:after="0" w:line="240" w:lineRule="auto"/>
              <w:rPr>
                <w:rFonts w:ascii="Arial" w:hAnsi="Arial" w:cs="Arial"/>
                <w:sz w:val="14"/>
                <w:szCs w:val="14"/>
              </w:rPr>
            </w:pPr>
            <w:r w:rsidRPr="00F44AB9">
              <w:rPr>
                <w:rFonts w:ascii="Arial" w:hAnsi="Arial" w:cs="Arial"/>
                <w:sz w:val="14"/>
                <w:szCs w:val="14"/>
              </w:rPr>
              <w:t>T</w:t>
            </w:r>
            <w:r w:rsidR="008336CD" w:rsidRPr="00F44AB9">
              <w:rPr>
                <w:rFonts w:ascii="Arial" w:hAnsi="Arial" w:cs="Arial"/>
                <w:sz w:val="14"/>
                <w:szCs w:val="14"/>
              </w:rPr>
              <w:t xml:space="preserve">his report specifically looks for attorney rows </w:t>
            </w:r>
            <w:r w:rsidRPr="00F44AB9">
              <w:rPr>
                <w:rFonts w:ascii="Arial" w:hAnsi="Arial" w:cs="Arial"/>
                <w:sz w:val="14"/>
                <w:szCs w:val="14"/>
              </w:rPr>
              <w:t xml:space="preserve">in the Court Case Party table </w:t>
            </w:r>
            <w:r w:rsidR="008336CD" w:rsidRPr="00F44AB9">
              <w:rPr>
                <w:rFonts w:ascii="Arial" w:hAnsi="Arial" w:cs="Arial"/>
                <w:sz w:val="14"/>
                <w:szCs w:val="14"/>
              </w:rPr>
              <w:t xml:space="preserve">where the party_role type = CTA or PTA.  </w:t>
            </w:r>
          </w:p>
          <w:p w:rsidR="008336CD" w:rsidRPr="00F44AB9" w:rsidRDefault="008336CD" w:rsidP="00650BAD">
            <w:pPr>
              <w:spacing w:after="0" w:line="240" w:lineRule="auto"/>
              <w:rPr>
                <w:rFonts w:ascii="Arial" w:hAnsi="Arial" w:cs="Arial"/>
                <w:sz w:val="14"/>
                <w:szCs w:val="14"/>
              </w:rPr>
            </w:pPr>
          </w:p>
          <w:p w:rsidR="008336CD" w:rsidRPr="00F44AB9" w:rsidRDefault="00FE07EB" w:rsidP="008336CD">
            <w:pPr>
              <w:spacing w:after="0" w:line="240" w:lineRule="auto"/>
              <w:rPr>
                <w:rFonts w:ascii="Arial" w:hAnsi="Arial" w:cs="Arial"/>
                <w:sz w:val="14"/>
                <w:szCs w:val="14"/>
              </w:rPr>
            </w:pPr>
            <w:r w:rsidRPr="00F44AB9">
              <w:rPr>
                <w:rFonts w:ascii="Arial" w:hAnsi="Arial" w:cs="Arial"/>
                <w:sz w:val="14"/>
                <w:szCs w:val="14"/>
                <w:u w:val="single"/>
              </w:rPr>
              <w:t>Note</w:t>
            </w:r>
            <w:r w:rsidRPr="00F44AB9">
              <w:rPr>
                <w:rFonts w:ascii="Arial" w:hAnsi="Arial" w:cs="Arial"/>
                <w:sz w:val="14"/>
                <w:szCs w:val="14"/>
              </w:rPr>
              <w:t xml:space="preserve">: </w:t>
            </w:r>
            <w:r w:rsidR="008336CD" w:rsidRPr="00F44AB9">
              <w:rPr>
                <w:rFonts w:ascii="Arial" w:hAnsi="Arial" w:cs="Arial"/>
                <w:sz w:val="14"/>
                <w:szCs w:val="14"/>
              </w:rPr>
              <w:t xml:space="preserve">There are several nulls in the defense attorney column where attorneys have a party_role = PRV.  </w:t>
            </w:r>
          </w:p>
        </w:tc>
      </w:tr>
      <w:tr w:rsidR="0091429D" w:rsidRPr="00F44AB9" w:rsidTr="00B9029C">
        <w:trPr>
          <w:trHeight w:val="728"/>
        </w:trPr>
        <w:tc>
          <w:tcPr>
            <w:tcW w:w="913" w:type="dxa"/>
            <w:tcBorders>
              <w:top w:val="nil"/>
              <w:left w:val="single" w:sz="4" w:space="0" w:color="auto"/>
              <w:bottom w:val="single" w:sz="4" w:space="0" w:color="auto"/>
              <w:right w:val="single" w:sz="4" w:space="0" w:color="auto"/>
            </w:tcBorders>
          </w:tcPr>
          <w:p w:rsidR="0091429D" w:rsidRPr="00F44AB9" w:rsidRDefault="0091429D" w:rsidP="00650BAD">
            <w:pPr>
              <w:spacing w:after="0" w:line="240" w:lineRule="auto"/>
              <w:jc w:val="center"/>
              <w:rPr>
                <w:rFonts w:ascii="Arial" w:hAnsi="Arial" w:cs="Arial"/>
                <w:b/>
                <w:bCs/>
                <w:sz w:val="14"/>
                <w:szCs w:val="14"/>
              </w:rPr>
            </w:pPr>
            <w:r w:rsidRPr="00F44AB9">
              <w:rPr>
                <w:rFonts w:ascii="Arial" w:hAnsi="Arial" w:cs="Arial"/>
                <w:b/>
                <w:bCs/>
                <w:sz w:val="14"/>
                <w:szCs w:val="14"/>
              </w:rPr>
              <w:t>Def Atty Bar Nbr</w:t>
            </w:r>
          </w:p>
        </w:tc>
        <w:tc>
          <w:tcPr>
            <w:tcW w:w="933" w:type="dxa"/>
            <w:tcBorders>
              <w:top w:val="nil"/>
              <w:left w:val="nil"/>
              <w:bottom w:val="single" w:sz="4" w:space="0" w:color="auto"/>
              <w:right w:val="single" w:sz="4" w:space="0" w:color="auto"/>
            </w:tcBorders>
          </w:tcPr>
          <w:p w:rsidR="0091429D" w:rsidRPr="00F44AB9" w:rsidRDefault="00E52EC2" w:rsidP="00650BAD">
            <w:pPr>
              <w:spacing w:after="0" w:line="240" w:lineRule="auto"/>
              <w:jc w:val="center"/>
              <w:rPr>
                <w:rFonts w:ascii="Arial" w:hAnsi="Arial" w:cs="Arial"/>
                <w:sz w:val="14"/>
                <w:szCs w:val="14"/>
              </w:rPr>
            </w:pPr>
            <w:r w:rsidRPr="00F44AB9">
              <w:rPr>
                <w:rFonts w:ascii="Arial" w:hAnsi="Arial" w:cs="Arial"/>
                <w:sz w:val="14"/>
                <w:szCs w:val="14"/>
              </w:rPr>
              <w:t>11111</w:t>
            </w:r>
          </w:p>
        </w:tc>
        <w:tc>
          <w:tcPr>
            <w:tcW w:w="2217"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Defense Attorney Bar Number</w:t>
            </w:r>
          </w:p>
        </w:tc>
        <w:tc>
          <w:tcPr>
            <w:tcW w:w="1890"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OJIN and DSSJ:  Court Party Case Table</w:t>
            </w:r>
          </w:p>
        </w:tc>
        <w:tc>
          <w:tcPr>
            <w:tcW w:w="1980"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Joining SWIS Case Table to the Court Case Party Table.</w:t>
            </w:r>
          </w:p>
        </w:tc>
        <w:tc>
          <w:tcPr>
            <w:tcW w:w="1710"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 </w:t>
            </w:r>
          </w:p>
        </w:tc>
      </w:tr>
      <w:tr w:rsidR="0091429D" w:rsidRPr="00F44AB9" w:rsidTr="00B9029C">
        <w:trPr>
          <w:trHeight w:val="881"/>
        </w:trPr>
        <w:tc>
          <w:tcPr>
            <w:tcW w:w="913" w:type="dxa"/>
            <w:tcBorders>
              <w:top w:val="nil"/>
              <w:left w:val="single" w:sz="4" w:space="0" w:color="auto"/>
              <w:bottom w:val="single" w:sz="4" w:space="0" w:color="auto"/>
              <w:right w:val="single" w:sz="4" w:space="0" w:color="auto"/>
            </w:tcBorders>
          </w:tcPr>
          <w:p w:rsidR="0091429D" w:rsidRPr="00F44AB9" w:rsidRDefault="0091429D" w:rsidP="00650BAD">
            <w:pPr>
              <w:spacing w:after="0" w:line="240" w:lineRule="auto"/>
              <w:jc w:val="center"/>
              <w:rPr>
                <w:rFonts w:ascii="Arial" w:hAnsi="Arial" w:cs="Arial"/>
                <w:b/>
                <w:bCs/>
                <w:sz w:val="14"/>
                <w:szCs w:val="14"/>
              </w:rPr>
            </w:pPr>
            <w:r w:rsidRPr="00F44AB9">
              <w:rPr>
                <w:rFonts w:ascii="Arial" w:hAnsi="Arial" w:cs="Arial"/>
                <w:b/>
                <w:bCs/>
                <w:sz w:val="14"/>
                <w:szCs w:val="14"/>
              </w:rPr>
              <w:t>Set Over</w:t>
            </w:r>
          </w:p>
        </w:tc>
        <w:tc>
          <w:tcPr>
            <w:tcW w:w="933" w:type="dxa"/>
            <w:tcBorders>
              <w:top w:val="nil"/>
              <w:left w:val="nil"/>
              <w:bottom w:val="single" w:sz="4" w:space="0" w:color="auto"/>
              <w:right w:val="single" w:sz="4" w:space="0" w:color="auto"/>
            </w:tcBorders>
          </w:tcPr>
          <w:p w:rsidR="0091429D" w:rsidRPr="00F44AB9" w:rsidRDefault="0091429D" w:rsidP="00650BAD">
            <w:pPr>
              <w:spacing w:after="0" w:line="240" w:lineRule="auto"/>
              <w:jc w:val="center"/>
              <w:rPr>
                <w:rFonts w:ascii="Arial" w:hAnsi="Arial" w:cs="Arial"/>
                <w:sz w:val="14"/>
                <w:szCs w:val="14"/>
              </w:rPr>
            </w:pPr>
            <w:r w:rsidRPr="00F44AB9">
              <w:rPr>
                <w:rFonts w:ascii="Arial" w:hAnsi="Arial" w:cs="Arial"/>
                <w:sz w:val="14"/>
                <w:szCs w:val="14"/>
              </w:rPr>
              <w:t>20</w:t>
            </w:r>
          </w:p>
        </w:tc>
        <w:tc>
          <w:tcPr>
            <w:tcW w:w="2217"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Count of all Court Events that had to be rescheduled - Set Over.</w:t>
            </w:r>
          </w:p>
        </w:tc>
        <w:tc>
          <w:tcPr>
            <w:tcW w:w="1890"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OJIN:  Case Event Table</w:t>
            </w:r>
            <w:r w:rsidRPr="00F44AB9">
              <w:rPr>
                <w:rFonts w:ascii="Arial" w:hAnsi="Arial" w:cs="Arial"/>
                <w:sz w:val="14"/>
                <w:szCs w:val="14"/>
              </w:rPr>
              <w:br/>
              <w:t xml:space="preserve">DSSJ:  Case Event Table where Event Status = SODF, SOCT, ORSU. </w:t>
            </w:r>
          </w:p>
        </w:tc>
        <w:tc>
          <w:tcPr>
            <w:tcW w:w="1980"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 </w:t>
            </w:r>
          </w:p>
        </w:tc>
        <w:tc>
          <w:tcPr>
            <w:tcW w:w="1710" w:type="dxa"/>
            <w:tcBorders>
              <w:top w:val="nil"/>
              <w:left w:val="nil"/>
              <w:bottom w:val="single" w:sz="4" w:space="0" w:color="auto"/>
              <w:right w:val="single" w:sz="4" w:space="0" w:color="auto"/>
            </w:tcBorders>
          </w:tcPr>
          <w:p w:rsidR="0091429D" w:rsidRPr="00F44AB9" w:rsidRDefault="0091429D" w:rsidP="00650BAD">
            <w:pPr>
              <w:spacing w:after="0" w:line="240" w:lineRule="auto"/>
              <w:rPr>
                <w:rFonts w:ascii="Arial" w:hAnsi="Arial" w:cs="Arial"/>
                <w:sz w:val="14"/>
                <w:szCs w:val="14"/>
              </w:rPr>
            </w:pPr>
            <w:r w:rsidRPr="00F44AB9">
              <w:rPr>
                <w:rFonts w:ascii="Arial" w:hAnsi="Arial" w:cs="Arial"/>
                <w:sz w:val="14"/>
                <w:szCs w:val="14"/>
              </w:rPr>
              <w:t>Set Over By Defense, Set Over By Court, Order Substitute Attorney</w:t>
            </w:r>
          </w:p>
        </w:tc>
      </w:tr>
    </w:tbl>
    <w:p w:rsidR="0091429D" w:rsidRDefault="0091429D" w:rsidP="00D8535F"/>
    <w:sectPr w:rsidR="0091429D" w:rsidSect="0032587F">
      <w:headerReference w:type="default" r:id="rId8"/>
      <w:footerReference w:type="default" r:id="rId9"/>
      <w:pgSz w:w="12240" w:h="15840"/>
      <w:pgMar w:top="1710" w:right="1350" w:bottom="1080" w:left="144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5C4" w:rsidRDefault="00E455C4" w:rsidP="008A593A">
      <w:pPr>
        <w:spacing w:after="0" w:line="240" w:lineRule="auto"/>
      </w:pPr>
      <w:r>
        <w:separator/>
      </w:r>
    </w:p>
  </w:endnote>
  <w:endnote w:type="continuationSeparator" w:id="0">
    <w:p w:rsidR="00E455C4" w:rsidRDefault="00E455C4" w:rsidP="008A5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D8C" w:rsidRDefault="005202AB">
    <w:pPr>
      <w:pStyle w:val="Footer"/>
      <w:jc w:val="center"/>
    </w:pPr>
    <w:fldSimple w:instr=" PAGE   \* MERGEFORMAT ">
      <w:r w:rsidR="001F4AC6">
        <w:rPr>
          <w:noProof/>
        </w:rPr>
        <w:t>3</w:t>
      </w:r>
    </w:fldSimple>
  </w:p>
  <w:p w:rsidR="00D42D8C" w:rsidRDefault="00D42D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5C4" w:rsidRDefault="00E455C4" w:rsidP="008A593A">
      <w:pPr>
        <w:spacing w:after="0" w:line="240" w:lineRule="auto"/>
      </w:pPr>
      <w:r>
        <w:separator/>
      </w:r>
    </w:p>
  </w:footnote>
  <w:footnote w:type="continuationSeparator" w:id="0">
    <w:p w:rsidR="00E455C4" w:rsidRDefault="00E455C4" w:rsidP="008A5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D8C" w:rsidRPr="0058771C" w:rsidRDefault="005202AB" w:rsidP="00E459CD">
    <w:pPr>
      <w:pStyle w:val="Header"/>
      <w:tabs>
        <w:tab w:val="clear" w:pos="4680"/>
        <w:tab w:val="clear" w:pos="9360"/>
        <w:tab w:val="left" w:pos="5597"/>
      </w:tabs>
      <w:jc w:val="both"/>
      <w:rPr>
        <w:rFonts w:ascii="Cambria" w:hAnsi="Cambria"/>
        <w:b/>
        <w:sz w:val="32"/>
        <w:szCs w:val="32"/>
      </w:rPr>
    </w:pPr>
    <w:r w:rsidRPr="005202AB">
      <w:rPr>
        <w:noProof/>
      </w:rPr>
      <w:pict>
        <v:rect id="_x0000_s2051" style="position:absolute;left:0;text-align:left;margin-left:-.65pt;margin-top:-1.55pt;width:64pt;height:38.4pt;z-index:-251659776" fillcolor="#4bacc6" strokecolor="#f2f2f2" strokeweight="1pt">
          <v:fill color2="#205867" angle="-135" focus="100%" type="gradient"/>
          <v:shadow on="t" type="perspective" color="#b6dde8" opacity=".5" origin=",.5" offset="0,0" matrix=",-56756f,,.5"/>
        </v:rect>
      </w:pict>
    </w:r>
    <w:r w:rsidRPr="005202AB">
      <w:rPr>
        <w:noProof/>
      </w:rPr>
      <w:pict>
        <v:rect id="_x0000_s2050" style="position:absolute;left:0;text-align:left;margin-left:63.35pt;margin-top:-1.55pt;width:409.95pt;height:38.4pt;z-index:-251658752" fillcolor="#c2d69b" strokecolor="#f2f2f2" strokeweight="1pt">
          <v:fill color2="#4e6128" angle="-135" focus="100%" type="gradient"/>
          <v:shadow on="t" type="perspective" color="#d6e3bc" opacity=".5" origin=",.5" offset="0,0" matrix=",-56756f,,.5"/>
        </v:rect>
      </w:pict>
    </w:r>
    <w:r w:rsidRPr="005202AB">
      <w:rPr>
        <w:noProof/>
      </w:rPr>
      <w:pict>
        <v:shapetype id="_x0000_t32" coordsize="21600,21600" o:spt="32" o:oned="t" path="m,l21600,21600e" filled="f">
          <v:path arrowok="t" fillok="f" o:connecttype="none"/>
          <o:lock v:ext="edit" shapetype="t"/>
        </v:shapetype>
        <v:shape id="_x0000_s2049" type="#_x0000_t32" style="position:absolute;left:0;text-align:left;margin-left:-.65pt;margin-top:48.15pt;width:473.95pt;height:.05pt;z-index:251658752" o:connectortype="straight" strokeweight="1pt">
          <v:shadow type="perspective" color="#7f7f7f" offset="1pt" offset2="-3pt"/>
        </v:shape>
      </w:pict>
    </w:r>
    <w:r w:rsidR="00D42D8C">
      <w:t xml:space="preserve"> </w:t>
    </w:r>
    <w:r w:rsidR="001F4AC6">
      <w:rPr>
        <w:noProof/>
      </w:rPr>
      <w:drawing>
        <wp:inline distT="0" distB="0" distL="0" distR="0">
          <wp:extent cx="746125" cy="438785"/>
          <wp:effectExtent l="19050" t="0" r="0" b="0"/>
          <wp:docPr id="2" name="Picture 2" descr="DSSJ Multc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SJ Multco Logo.jpg"/>
                  <pic:cNvPicPr>
                    <a:picLocks noChangeAspect="1" noChangeArrowheads="1"/>
                  </pic:cNvPicPr>
                </pic:nvPicPr>
                <pic:blipFill>
                  <a:blip r:embed="rId1"/>
                  <a:srcRect/>
                  <a:stretch>
                    <a:fillRect/>
                  </a:stretch>
                </pic:blipFill>
                <pic:spPr bwMode="auto">
                  <a:xfrm>
                    <a:off x="0" y="0"/>
                    <a:ext cx="746125" cy="438785"/>
                  </a:xfrm>
                  <a:prstGeom prst="rect">
                    <a:avLst/>
                  </a:prstGeom>
                  <a:noFill/>
                  <a:ln w="9525">
                    <a:noFill/>
                    <a:miter lim="800000"/>
                    <a:headEnd/>
                    <a:tailEnd/>
                  </a:ln>
                </pic:spPr>
              </pic:pic>
            </a:graphicData>
          </a:graphic>
        </wp:inline>
      </w:drawing>
    </w:r>
    <w:r w:rsidR="00D42D8C">
      <w:rPr>
        <w:noProof/>
      </w:rPr>
      <w:t xml:space="preserve">                                                                                               </w:t>
    </w:r>
    <w:r w:rsidR="00D42D8C">
      <w:rPr>
        <w:rFonts w:ascii="Cambria" w:hAnsi="Cambria"/>
        <w:b/>
        <w:sz w:val="32"/>
        <w:szCs w:val="32"/>
      </w:rPr>
      <w:t>Jail Longevity</w:t>
    </w:r>
    <w:r w:rsidR="00D42D8C" w:rsidRPr="0058771C">
      <w:rPr>
        <w:rFonts w:ascii="Cambria" w:hAnsi="Cambria"/>
        <w:b/>
        <w:sz w:val="32"/>
        <w:szCs w:val="32"/>
      </w:rPr>
      <w:t xml:space="preserve">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E14833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806DF0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822CA4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D5E5DE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16221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38ACD7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B6C92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D5CC7D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C0E855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B56EE0C"/>
    <w:lvl w:ilvl="0">
      <w:start w:val="1"/>
      <w:numFmt w:val="bullet"/>
      <w:lvlText w:val=""/>
      <w:lvlJc w:val="left"/>
      <w:pPr>
        <w:tabs>
          <w:tab w:val="num" w:pos="360"/>
        </w:tabs>
        <w:ind w:left="360" w:hanging="360"/>
      </w:pPr>
      <w:rPr>
        <w:rFonts w:ascii="Symbol" w:hAnsi="Symbol" w:hint="default"/>
      </w:rPr>
    </w:lvl>
  </w:abstractNum>
  <w:abstractNum w:abstractNumId="10">
    <w:nsid w:val="11B1549B"/>
    <w:multiLevelType w:val="hybridMultilevel"/>
    <w:tmpl w:val="E6AA94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314731C"/>
    <w:multiLevelType w:val="multilevel"/>
    <w:tmpl w:val="B378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DE51FF"/>
    <w:multiLevelType w:val="multilevel"/>
    <w:tmpl w:val="BB2A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F1535D"/>
    <w:multiLevelType w:val="multilevel"/>
    <w:tmpl w:val="994A2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4098"/>
    <o:shapelayout v:ext="edit">
      <o:idmap v:ext="edit" data="2"/>
      <o:rules v:ext="edit">
        <o:r id="V:Rule2" type="connector" idref="#_x0000_s2049"/>
      </o:rules>
    </o:shapelayout>
  </w:hdrShapeDefaults>
  <w:footnotePr>
    <w:footnote w:id="-1"/>
    <w:footnote w:id="0"/>
  </w:footnotePr>
  <w:endnotePr>
    <w:endnote w:id="-1"/>
    <w:endnote w:id="0"/>
  </w:endnotePr>
  <w:compat/>
  <w:rsids>
    <w:rsidRoot w:val="00414A14"/>
    <w:rsid w:val="00005EEE"/>
    <w:rsid w:val="00015A91"/>
    <w:rsid w:val="0002339F"/>
    <w:rsid w:val="000529C1"/>
    <w:rsid w:val="00085551"/>
    <w:rsid w:val="000A2FF8"/>
    <w:rsid w:val="000C4B05"/>
    <w:rsid w:val="00111EA4"/>
    <w:rsid w:val="00141F39"/>
    <w:rsid w:val="00142C22"/>
    <w:rsid w:val="0014439F"/>
    <w:rsid w:val="00152077"/>
    <w:rsid w:val="0016362B"/>
    <w:rsid w:val="00185903"/>
    <w:rsid w:val="001901F2"/>
    <w:rsid w:val="001C4BAD"/>
    <w:rsid w:val="001D0E91"/>
    <w:rsid w:val="001E4883"/>
    <w:rsid w:val="001F4AC6"/>
    <w:rsid w:val="001F6DC5"/>
    <w:rsid w:val="002047A9"/>
    <w:rsid w:val="002229F7"/>
    <w:rsid w:val="002536B8"/>
    <w:rsid w:val="00270006"/>
    <w:rsid w:val="002A2129"/>
    <w:rsid w:val="002C5F86"/>
    <w:rsid w:val="002D43F6"/>
    <w:rsid w:val="002F584D"/>
    <w:rsid w:val="003057D3"/>
    <w:rsid w:val="003067E3"/>
    <w:rsid w:val="00315D52"/>
    <w:rsid w:val="00322267"/>
    <w:rsid w:val="0032587F"/>
    <w:rsid w:val="00342196"/>
    <w:rsid w:val="00375C73"/>
    <w:rsid w:val="003A43EA"/>
    <w:rsid w:val="003B4944"/>
    <w:rsid w:val="003D3E61"/>
    <w:rsid w:val="003F51C4"/>
    <w:rsid w:val="00414A14"/>
    <w:rsid w:val="0042057A"/>
    <w:rsid w:val="00421F4D"/>
    <w:rsid w:val="00460C47"/>
    <w:rsid w:val="00463C8F"/>
    <w:rsid w:val="004666B1"/>
    <w:rsid w:val="00470AB0"/>
    <w:rsid w:val="0047214F"/>
    <w:rsid w:val="004C15A7"/>
    <w:rsid w:val="004D03F2"/>
    <w:rsid w:val="004E0C9A"/>
    <w:rsid w:val="004E219E"/>
    <w:rsid w:val="004F41B6"/>
    <w:rsid w:val="00502535"/>
    <w:rsid w:val="005202AB"/>
    <w:rsid w:val="005266C4"/>
    <w:rsid w:val="00532684"/>
    <w:rsid w:val="005362A9"/>
    <w:rsid w:val="0054295C"/>
    <w:rsid w:val="005741C2"/>
    <w:rsid w:val="005861D8"/>
    <w:rsid w:val="0058771C"/>
    <w:rsid w:val="005A6668"/>
    <w:rsid w:val="005B12EF"/>
    <w:rsid w:val="005C56FA"/>
    <w:rsid w:val="005C5C20"/>
    <w:rsid w:val="005D4E68"/>
    <w:rsid w:val="005E2E2C"/>
    <w:rsid w:val="006254AE"/>
    <w:rsid w:val="00635D29"/>
    <w:rsid w:val="00650BAD"/>
    <w:rsid w:val="00656E02"/>
    <w:rsid w:val="006B1D13"/>
    <w:rsid w:val="006C4B1B"/>
    <w:rsid w:val="006F51EB"/>
    <w:rsid w:val="0070297E"/>
    <w:rsid w:val="0071552A"/>
    <w:rsid w:val="00716404"/>
    <w:rsid w:val="00722DDC"/>
    <w:rsid w:val="00751327"/>
    <w:rsid w:val="00754A99"/>
    <w:rsid w:val="00756466"/>
    <w:rsid w:val="00773C3F"/>
    <w:rsid w:val="0078589D"/>
    <w:rsid w:val="007B2055"/>
    <w:rsid w:val="007C0A7B"/>
    <w:rsid w:val="007D1BB8"/>
    <w:rsid w:val="007D28AB"/>
    <w:rsid w:val="00801260"/>
    <w:rsid w:val="008336CD"/>
    <w:rsid w:val="00846097"/>
    <w:rsid w:val="00855F5A"/>
    <w:rsid w:val="008563D4"/>
    <w:rsid w:val="008A3514"/>
    <w:rsid w:val="008A593A"/>
    <w:rsid w:val="008B3AFA"/>
    <w:rsid w:val="008B3BDB"/>
    <w:rsid w:val="008E07FD"/>
    <w:rsid w:val="008E3B33"/>
    <w:rsid w:val="008E586B"/>
    <w:rsid w:val="0091429D"/>
    <w:rsid w:val="00914B89"/>
    <w:rsid w:val="00920472"/>
    <w:rsid w:val="00941402"/>
    <w:rsid w:val="00993FDE"/>
    <w:rsid w:val="00996444"/>
    <w:rsid w:val="00996E54"/>
    <w:rsid w:val="009A1F6C"/>
    <w:rsid w:val="009A5D88"/>
    <w:rsid w:val="009C3FA7"/>
    <w:rsid w:val="009D2521"/>
    <w:rsid w:val="009D4809"/>
    <w:rsid w:val="009E2C8E"/>
    <w:rsid w:val="00A6320A"/>
    <w:rsid w:val="00A8154A"/>
    <w:rsid w:val="00A81A28"/>
    <w:rsid w:val="00AA0BDA"/>
    <w:rsid w:val="00AB223A"/>
    <w:rsid w:val="00AB5CE2"/>
    <w:rsid w:val="00AC6B9E"/>
    <w:rsid w:val="00AD2338"/>
    <w:rsid w:val="00B0366E"/>
    <w:rsid w:val="00B36683"/>
    <w:rsid w:val="00B37049"/>
    <w:rsid w:val="00B406B1"/>
    <w:rsid w:val="00B4341E"/>
    <w:rsid w:val="00B54045"/>
    <w:rsid w:val="00B66050"/>
    <w:rsid w:val="00B757BD"/>
    <w:rsid w:val="00B80B86"/>
    <w:rsid w:val="00B8296E"/>
    <w:rsid w:val="00B8334B"/>
    <w:rsid w:val="00B9029C"/>
    <w:rsid w:val="00B960BC"/>
    <w:rsid w:val="00BA7BC1"/>
    <w:rsid w:val="00BC6B41"/>
    <w:rsid w:val="00BD1A88"/>
    <w:rsid w:val="00BF6C5A"/>
    <w:rsid w:val="00C12CB1"/>
    <w:rsid w:val="00C30CEB"/>
    <w:rsid w:val="00C3362E"/>
    <w:rsid w:val="00C53995"/>
    <w:rsid w:val="00C64365"/>
    <w:rsid w:val="00C76FF6"/>
    <w:rsid w:val="00C976B5"/>
    <w:rsid w:val="00CB011B"/>
    <w:rsid w:val="00CB111C"/>
    <w:rsid w:val="00CD1254"/>
    <w:rsid w:val="00CF0E24"/>
    <w:rsid w:val="00CF191B"/>
    <w:rsid w:val="00CF2BB1"/>
    <w:rsid w:val="00D327E2"/>
    <w:rsid w:val="00D4034C"/>
    <w:rsid w:val="00D41235"/>
    <w:rsid w:val="00D42D8C"/>
    <w:rsid w:val="00D453A6"/>
    <w:rsid w:val="00D64A06"/>
    <w:rsid w:val="00D82C59"/>
    <w:rsid w:val="00D836FE"/>
    <w:rsid w:val="00D8535F"/>
    <w:rsid w:val="00DA5B49"/>
    <w:rsid w:val="00DB0283"/>
    <w:rsid w:val="00DB6444"/>
    <w:rsid w:val="00DC1396"/>
    <w:rsid w:val="00DC389E"/>
    <w:rsid w:val="00DD785E"/>
    <w:rsid w:val="00E1115C"/>
    <w:rsid w:val="00E13DBB"/>
    <w:rsid w:val="00E15DC5"/>
    <w:rsid w:val="00E316E3"/>
    <w:rsid w:val="00E37090"/>
    <w:rsid w:val="00E455C4"/>
    <w:rsid w:val="00E459CD"/>
    <w:rsid w:val="00E52EC2"/>
    <w:rsid w:val="00E60350"/>
    <w:rsid w:val="00E939B2"/>
    <w:rsid w:val="00EC2582"/>
    <w:rsid w:val="00EC3A9D"/>
    <w:rsid w:val="00EE06A0"/>
    <w:rsid w:val="00EE2583"/>
    <w:rsid w:val="00EE4690"/>
    <w:rsid w:val="00EE5567"/>
    <w:rsid w:val="00F03C72"/>
    <w:rsid w:val="00F40ED4"/>
    <w:rsid w:val="00F4199D"/>
    <w:rsid w:val="00F44AB9"/>
    <w:rsid w:val="00F75C2D"/>
    <w:rsid w:val="00F7706D"/>
    <w:rsid w:val="00F838CF"/>
    <w:rsid w:val="00F85072"/>
    <w:rsid w:val="00FE07EB"/>
    <w:rsid w:val="00FE5B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E02"/>
    <w:pPr>
      <w:spacing w:after="200" w:line="276" w:lineRule="auto"/>
    </w:pPr>
  </w:style>
  <w:style w:type="paragraph" w:styleId="Heading6">
    <w:name w:val="heading 6"/>
    <w:basedOn w:val="Normal"/>
    <w:next w:val="Normal"/>
    <w:link w:val="Heading6Char"/>
    <w:uiPriority w:val="99"/>
    <w:qFormat/>
    <w:locked/>
    <w:rsid w:val="00342196"/>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502535"/>
    <w:rPr>
      <w:rFonts w:ascii="Calibri" w:hAnsi="Calibri" w:cs="Times New Roman"/>
      <w:b/>
      <w:bCs/>
    </w:rPr>
  </w:style>
  <w:style w:type="paragraph" w:styleId="BalloonText">
    <w:name w:val="Balloon Text"/>
    <w:basedOn w:val="Normal"/>
    <w:link w:val="BalloonTextChar"/>
    <w:uiPriority w:val="99"/>
    <w:semiHidden/>
    <w:rsid w:val="00414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4A14"/>
    <w:rPr>
      <w:rFonts w:ascii="Tahoma" w:hAnsi="Tahoma" w:cs="Tahoma"/>
      <w:sz w:val="16"/>
      <w:szCs w:val="16"/>
    </w:rPr>
  </w:style>
  <w:style w:type="paragraph" w:styleId="Header">
    <w:name w:val="header"/>
    <w:basedOn w:val="Normal"/>
    <w:link w:val="HeaderChar"/>
    <w:uiPriority w:val="99"/>
    <w:rsid w:val="008A593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A593A"/>
    <w:rPr>
      <w:rFonts w:cs="Times New Roman"/>
    </w:rPr>
  </w:style>
  <w:style w:type="paragraph" w:styleId="Footer">
    <w:name w:val="footer"/>
    <w:basedOn w:val="Normal"/>
    <w:link w:val="FooterChar"/>
    <w:uiPriority w:val="99"/>
    <w:rsid w:val="008A593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A593A"/>
    <w:rPr>
      <w:rFonts w:cs="Times New Roman"/>
    </w:rPr>
  </w:style>
  <w:style w:type="paragraph" w:styleId="NoSpacing">
    <w:name w:val="No Spacing"/>
    <w:uiPriority w:val="99"/>
    <w:qFormat/>
    <w:rsid w:val="00B8334B"/>
  </w:style>
  <w:style w:type="character" w:customStyle="1" w:styleId="apple-converted-space">
    <w:name w:val="apple-converted-space"/>
    <w:basedOn w:val="DefaultParagraphFont"/>
    <w:uiPriority w:val="99"/>
    <w:rsid w:val="001E4883"/>
    <w:rPr>
      <w:rFonts w:cs="Times New Roman"/>
    </w:rPr>
  </w:style>
  <w:style w:type="character" w:styleId="Hyperlink">
    <w:name w:val="Hyperlink"/>
    <w:basedOn w:val="DefaultParagraphFont"/>
    <w:uiPriority w:val="99"/>
    <w:rsid w:val="001E4883"/>
    <w:rPr>
      <w:rFonts w:cs="Times New Roman"/>
      <w:color w:val="0000FF"/>
      <w:u w:val="single"/>
    </w:rPr>
  </w:style>
  <w:style w:type="table" w:styleId="TableGrid">
    <w:name w:val="Table Grid"/>
    <w:basedOn w:val="TableNormal"/>
    <w:uiPriority w:val="99"/>
    <w:locked/>
    <w:rsid w:val="00141F39"/>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2C5F86"/>
    <w:rPr>
      <w:sz w:val="20"/>
      <w:szCs w:val="20"/>
    </w:rPr>
  </w:style>
  <w:style w:type="character" w:customStyle="1" w:styleId="FootnoteTextChar">
    <w:name w:val="Footnote Text Char"/>
    <w:basedOn w:val="DefaultParagraphFont"/>
    <w:link w:val="FootnoteText"/>
    <w:uiPriority w:val="99"/>
    <w:semiHidden/>
    <w:locked/>
    <w:rsid w:val="00502535"/>
    <w:rPr>
      <w:rFonts w:cs="Times New Roman"/>
      <w:sz w:val="20"/>
      <w:szCs w:val="20"/>
    </w:rPr>
  </w:style>
  <w:style w:type="character" w:styleId="FootnoteReference">
    <w:name w:val="footnote reference"/>
    <w:basedOn w:val="DefaultParagraphFont"/>
    <w:uiPriority w:val="99"/>
    <w:semiHidden/>
    <w:rsid w:val="002C5F8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67592936">
      <w:marLeft w:val="0"/>
      <w:marRight w:val="0"/>
      <w:marTop w:val="0"/>
      <w:marBottom w:val="0"/>
      <w:divBdr>
        <w:top w:val="none" w:sz="0" w:space="0" w:color="auto"/>
        <w:left w:val="none" w:sz="0" w:space="0" w:color="auto"/>
        <w:bottom w:val="none" w:sz="0" w:space="0" w:color="auto"/>
        <w:right w:val="none" w:sz="0" w:space="0" w:color="auto"/>
      </w:divBdr>
    </w:div>
    <w:div w:id="1667592938">
      <w:marLeft w:val="0"/>
      <w:marRight w:val="0"/>
      <w:marTop w:val="0"/>
      <w:marBottom w:val="0"/>
      <w:divBdr>
        <w:top w:val="none" w:sz="0" w:space="0" w:color="auto"/>
        <w:left w:val="none" w:sz="0" w:space="0" w:color="auto"/>
        <w:bottom w:val="none" w:sz="0" w:space="0" w:color="auto"/>
        <w:right w:val="none" w:sz="0" w:space="0" w:color="auto"/>
      </w:divBdr>
      <w:divsChild>
        <w:div w:id="1667592937">
          <w:marLeft w:val="0"/>
          <w:marRight w:val="0"/>
          <w:marTop w:val="0"/>
          <w:marBottom w:val="0"/>
          <w:divBdr>
            <w:top w:val="none" w:sz="0" w:space="0" w:color="auto"/>
            <w:left w:val="none" w:sz="0" w:space="0" w:color="auto"/>
            <w:bottom w:val="none" w:sz="0" w:space="0" w:color="auto"/>
            <w:right w:val="none" w:sz="0" w:space="0" w:color="auto"/>
          </w:divBdr>
          <w:divsChild>
            <w:div w:id="166759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929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FTA By Court Event Report</vt:lpstr>
    </vt:vector>
  </TitlesOfParts>
  <Company>Multnomah County</Company>
  <LinksUpToDate>false</LinksUpToDate>
  <CharactersWithSpaces>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FTA By Court Event Report</dc:title>
  <dc:creator>Galina Abrams</dc:creator>
  <cp:lastModifiedBy>Galina Abrams</cp:lastModifiedBy>
  <cp:revision>2</cp:revision>
  <cp:lastPrinted>2013-04-08T16:57:00Z</cp:lastPrinted>
  <dcterms:created xsi:type="dcterms:W3CDTF">2013-07-02T16:56:00Z</dcterms:created>
  <dcterms:modified xsi:type="dcterms:W3CDTF">2013-07-02T16:56:00Z</dcterms:modified>
</cp:coreProperties>
</file>