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115EF" w14:textId="77777777" w:rsidR="00E536AC" w:rsidRPr="00E536AC" w:rsidRDefault="00E536AC" w:rsidP="00E536AC">
      <w:pPr>
        <w:rPr>
          <w:rFonts w:ascii="Times" w:hAnsi="Times" w:cs="Times New Roman"/>
          <w:sz w:val="20"/>
          <w:szCs w:val="20"/>
        </w:rPr>
      </w:pPr>
      <w:r w:rsidRPr="00E536AC">
        <w:rPr>
          <w:color w:val="000000"/>
          <w:sz w:val="20"/>
          <w:szCs w:val="20"/>
        </w:rPr>
        <w:t>For immediate release: January 28, 2017</w:t>
      </w:r>
    </w:p>
    <w:p w14:paraId="65893666" w14:textId="0A4797AB" w:rsidR="00E536AC" w:rsidRPr="00E536AC" w:rsidRDefault="00E536AC" w:rsidP="00E536AC">
      <w:pPr>
        <w:rPr>
          <w:rFonts w:ascii="Times" w:hAnsi="Times" w:cs="Times New Roman"/>
          <w:sz w:val="20"/>
          <w:szCs w:val="20"/>
        </w:rPr>
      </w:pPr>
      <w:r w:rsidRPr="00E536AC">
        <w:rPr>
          <w:color w:val="000000"/>
          <w:sz w:val="20"/>
          <w:szCs w:val="20"/>
        </w:rPr>
        <w:t>Contact: Julie Sullivan-Springhetti, 503-709-9858, julie.sullivan-springhetti@multco.us</w:t>
      </w:r>
    </w:p>
    <w:p w14:paraId="2D488A43" w14:textId="77777777" w:rsidR="00E536AC" w:rsidRDefault="00E536AC" w:rsidP="00E536AC">
      <w:pPr>
        <w:jc w:val="center"/>
        <w:rPr>
          <w:b/>
          <w:bCs/>
          <w:color w:val="000000"/>
        </w:rPr>
      </w:pPr>
    </w:p>
    <w:p w14:paraId="52ECECDA" w14:textId="77777777" w:rsidR="00E536AC" w:rsidRPr="00E536AC" w:rsidRDefault="00E536AC" w:rsidP="00E536AC">
      <w:pPr>
        <w:jc w:val="center"/>
        <w:rPr>
          <w:rFonts w:asciiTheme="minorHAnsi" w:hAnsiTheme="minorHAnsi" w:cstheme="minorHAnsi"/>
          <w:b/>
          <w:bCs/>
          <w:color w:val="000000"/>
        </w:rPr>
      </w:pPr>
    </w:p>
    <w:p w14:paraId="7D941F36" w14:textId="0CE24D06" w:rsidR="00E536AC" w:rsidRPr="00E536AC" w:rsidRDefault="00E536AC" w:rsidP="00E536AC">
      <w:pPr>
        <w:jc w:val="center"/>
        <w:rPr>
          <w:rFonts w:asciiTheme="minorHAnsi" w:hAnsiTheme="minorHAnsi" w:cstheme="minorHAnsi"/>
          <w:b/>
          <w:bCs/>
          <w:color w:val="000000"/>
          <w:sz w:val="28"/>
          <w:szCs w:val="28"/>
        </w:rPr>
      </w:pPr>
      <w:r w:rsidRPr="00E536AC">
        <w:rPr>
          <w:rFonts w:asciiTheme="minorHAnsi" w:hAnsiTheme="minorHAnsi" w:cstheme="minorHAnsi"/>
          <w:b/>
          <w:bCs/>
          <w:color w:val="000000"/>
          <w:sz w:val="28"/>
          <w:szCs w:val="28"/>
        </w:rPr>
        <w:t>Board of County Commissioners, Presiding Judge, Sheriff’</w:t>
      </w:r>
      <w:r w:rsidR="005F7CE2">
        <w:rPr>
          <w:rFonts w:asciiTheme="minorHAnsi" w:hAnsiTheme="minorHAnsi" w:cstheme="minorHAnsi"/>
          <w:b/>
          <w:bCs/>
          <w:color w:val="000000"/>
          <w:sz w:val="28"/>
          <w:szCs w:val="28"/>
        </w:rPr>
        <w:t>s s</w:t>
      </w:r>
      <w:r w:rsidRPr="00E536AC">
        <w:rPr>
          <w:rFonts w:asciiTheme="minorHAnsi" w:hAnsiTheme="minorHAnsi" w:cstheme="minorHAnsi"/>
          <w:b/>
          <w:bCs/>
          <w:color w:val="000000"/>
          <w:sz w:val="28"/>
          <w:szCs w:val="28"/>
        </w:rPr>
        <w:t xml:space="preserve">tatement </w:t>
      </w:r>
    </w:p>
    <w:p w14:paraId="5BF8D486" w14:textId="367E4E88" w:rsidR="00E536AC" w:rsidRPr="00E536AC" w:rsidRDefault="00E536AC" w:rsidP="00E536AC">
      <w:pPr>
        <w:jc w:val="center"/>
        <w:rPr>
          <w:rFonts w:asciiTheme="minorHAnsi" w:hAnsiTheme="minorHAnsi" w:cstheme="minorHAnsi"/>
          <w:sz w:val="28"/>
          <w:szCs w:val="28"/>
        </w:rPr>
      </w:pPr>
      <w:proofErr w:type="gramStart"/>
      <w:r w:rsidRPr="00E536AC">
        <w:rPr>
          <w:rFonts w:asciiTheme="minorHAnsi" w:hAnsiTheme="minorHAnsi" w:cstheme="minorHAnsi"/>
          <w:b/>
          <w:bCs/>
          <w:color w:val="000000"/>
          <w:sz w:val="28"/>
          <w:szCs w:val="28"/>
        </w:rPr>
        <w:t>on</w:t>
      </w:r>
      <w:proofErr w:type="gramEnd"/>
      <w:r w:rsidRPr="00E536AC">
        <w:rPr>
          <w:rFonts w:asciiTheme="minorHAnsi" w:hAnsiTheme="minorHAnsi" w:cstheme="minorHAnsi"/>
          <w:b/>
          <w:bCs/>
          <w:color w:val="000000"/>
          <w:sz w:val="28"/>
          <w:szCs w:val="28"/>
        </w:rPr>
        <w:t xml:space="preserve"> ICE activities at Multnomah County Courthouses</w:t>
      </w:r>
    </w:p>
    <w:p w14:paraId="73FE00FA" w14:textId="77777777" w:rsidR="00E536AC" w:rsidRPr="00E536AC" w:rsidRDefault="00E536AC" w:rsidP="00E536AC">
      <w:pPr>
        <w:rPr>
          <w:rFonts w:asciiTheme="minorHAnsi" w:eastAsia="Times New Roman" w:hAnsiTheme="minorHAnsi" w:cstheme="minorHAnsi"/>
        </w:rPr>
      </w:pPr>
    </w:p>
    <w:p w14:paraId="62859EAA" w14:textId="77777777" w:rsidR="00577B0D" w:rsidRPr="00577B0D" w:rsidRDefault="00577B0D" w:rsidP="00577B0D">
      <w:pPr>
        <w:rPr>
          <w:rFonts w:eastAsia="Times New Roman" w:cs="Times New Roman"/>
        </w:rPr>
      </w:pPr>
    </w:p>
    <w:p w14:paraId="3B24C164" w14:textId="77777777"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 xml:space="preserve">Like many of you, late Friday we heard reports of Immigration and Customs Enforcement officers detaining people who come to the Multnomah County Circuit Court Courthouses. </w:t>
      </w:r>
    </w:p>
    <w:p w14:paraId="0C1BE6CF" w14:textId="77777777" w:rsidR="00577B0D" w:rsidRPr="00577B0D" w:rsidRDefault="00577B0D" w:rsidP="00577B0D">
      <w:pPr>
        <w:rPr>
          <w:rFonts w:eastAsia="Times New Roman" w:cs="Times New Roman"/>
        </w:rPr>
      </w:pPr>
    </w:p>
    <w:p w14:paraId="25723FA2" w14:textId="77777777"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We immediately reached out to court officials. In the past two weeks, there has been an increase in reports of ICE activity around - and in some cases inside - the courthouse. We do not yet know if there has been an actual increase.</w:t>
      </w:r>
    </w:p>
    <w:p w14:paraId="2AFFF8AE" w14:textId="77777777" w:rsidR="00577B0D" w:rsidRPr="00577B0D" w:rsidRDefault="00577B0D" w:rsidP="00577B0D">
      <w:pPr>
        <w:rPr>
          <w:rFonts w:eastAsia="Times New Roman" w:cs="Times New Roman"/>
        </w:rPr>
      </w:pPr>
    </w:p>
    <w:p w14:paraId="38F3E1FC" w14:textId="77777777"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Anything that increases the fear of people accessing our courts is of grave concern. Courthouses need to be safe locations for people to access justice: whether to contest an eviction, seek a restraining order from abuse, or attend a custody hearing. Now, they may be too afraid to show up.</w:t>
      </w:r>
    </w:p>
    <w:p w14:paraId="7F3151EA" w14:textId="77777777" w:rsidR="00577B0D" w:rsidRPr="00577B0D" w:rsidRDefault="00577B0D" w:rsidP="00577B0D">
      <w:pPr>
        <w:rPr>
          <w:rFonts w:eastAsia="Times New Roman" w:cs="Times New Roman"/>
        </w:rPr>
      </w:pPr>
    </w:p>
    <w:p w14:paraId="0FADD07F" w14:textId="15B0317A"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 xml:space="preserve">This is devastating for the people accessing our services, and in many cases, counterproductive to a lawful community. We encourage ICE to recognize courthouses as sensitive locations and consider these impacts. We can't have people afraid to access justice in Multnomah County. </w:t>
      </w:r>
    </w:p>
    <w:p w14:paraId="1A2447B8" w14:textId="77777777" w:rsidR="00577B0D" w:rsidRPr="00577B0D" w:rsidRDefault="00577B0D" w:rsidP="00577B0D">
      <w:pPr>
        <w:rPr>
          <w:rFonts w:eastAsia="Times New Roman" w:cs="Times New Roman"/>
        </w:rPr>
      </w:pPr>
    </w:p>
    <w:p w14:paraId="7CE01E6E" w14:textId="77777777" w:rsidR="00577B0D" w:rsidRPr="00825C56" w:rsidRDefault="00577B0D" w:rsidP="00577B0D">
      <w:pPr>
        <w:pStyle w:val="NormalWeb"/>
        <w:spacing w:before="0" w:beforeAutospacing="0" w:after="0" w:afterAutospacing="0"/>
        <w:rPr>
          <w:sz w:val="24"/>
          <w:szCs w:val="24"/>
        </w:rPr>
      </w:pPr>
      <w:r w:rsidRPr="00825C56">
        <w:rPr>
          <w:rFonts w:ascii="Arial" w:hAnsi="Arial" w:cs="Arial"/>
          <w:color w:val="000000"/>
          <w:sz w:val="24"/>
          <w:szCs w:val="24"/>
        </w:rPr>
        <w:t xml:space="preserve">The Multnomah County Sheriff’s Office does not give ICE officers access to areas of court facilities that are not open to the public, and does not permit ICE officers to maintain a presence in any County correctional facility. The Sheriff’s Office does not hold people in county jails on ICE detainers or conduct any immigration enforcement actions. The Board formally recognized and supported this policy </w:t>
      </w:r>
      <w:hyperlink r:id="rId9" w:history="1">
        <w:r w:rsidRPr="00825C56">
          <w:rPr>
            <w:rStyle w:val="Hyperlink"/>
            <w:rFonts w:ascii="Arial" w:hAnsi="Arial" w:cs="Arial"/>
            <w:color w:val="1155CC"/>
            <w:sz w:val="24"/>
            <w:szCs w:val="24"/>
          </w:rPr>
          <w:t xml:space="preserve">with a resolution </w:t>
        </w:r>
      </w:hyperlink>
      <w:r w:rsidRPr="00825C56">
        <w:rPr>
          <w:rFonts w:ascii="Arial" w:hAnsi="Arial" w:cs="Arial"/>
          <w:color w:val="000000"/>
          <w:sz w:val="24"/>
          <w:szCs w:val="24"/>
        </w:rPr>
        <w:t xml:space="preserve">on Dec. 22, 2016. </w:t>
      </w:r>
    </w:p>
    <w:p w14:paraId="3CFC51D4" w14:textId="77777777" w:rsidR="00577B0D" w:rsidRPr="00825C56" w:rsidRDefault="00577B0D" w:rsidP="00577B0D">
      <w:pPr>
        <w:rPr>
          <w:rFonts w:eastAsia="Times New Roman" w:cs="Times New Roman"/>
        </w:rPr>
      </w:pPr>
    </w:p>
    <w:p w14:paraId="27956566" w14:textId="7C90C71C" w:rsidR="00825C56" w:rsidRPr="00825C56" w:rsidRDefault="00825C56" w:rsidP="00577B0D">
      <w:pPr>
        <w:rPr>
          <w:rFonts w:eastAsia="Times New Roman" w:cs="Times New Roman"/>
        </w:rPr>
      </w:pPr>
      <w:r w:rsidRPr="00825C56">
        <w:rPr>
          <w:color w:val="1A1A1A"/>
        </w:rPr>
        <w:t>The Multnomah County District Attorney's Office does not notify or alert immigration officials or agencies regarding individuals (witnesses, victims, or defendants) with whom we com</w:t>
      </w:r>
      <w:r w:rsidRPr="00825C56">
        <w:rPr>
          <w:color w:val="1A1A1A"/>
        </w:rPr>
        <w:t xml:space="preserve">e into contact. This applies to the adult and juvenile </w:t>
      </w:r>
      <w:r w:rsidRPr="00825C56">
        <w:rPr>
          <w:color w:val="1A1A1A"/>
        </w:rPr>
        <w:t>justice systems</w:t>
      </w:r>
      <w:r w:rsidRPr="00825C56">
        <w:rPr>
          <w:color w:val="1A1A1A"/>
        </w:rPr>
        <w:t>,</w:t>
      </w:r>
      <w:r w:rsidRPr="00825C56">
        <w:rPr>
          <w:color w:val="1A1A1A"/>
        </w:rPr>
        <w:t xml:space="preserve"> as well as our work seeking to enforce child support obligations.</w:t>
      </w:r>
    </w:p>
    <w:p w14:paraId="295FD013" w14:textId="77777777" w:rsidR="00825C56" w:rsidRPr="00825C56" w:rsidRDefault="00825C56" w:rsidP="00577B0D">
      <w:pPr>
        <w:rPr>
          <w:rFonts w:eastAsia="Times New Roman" w:cs="Times New Roman"/>
        </w:rPr>
      </w:pPr>
    </w:p>
    <w:p w14:paraId="7ED0D772" w14:textId="77777777" w:rsidR="00825C56" w:rsidRDefault="00577B0D" w:rsidP="00577B0D">
      <w:pPr>
        <w:pStyle w:val="NormalWeb"/>
        <w:spacing w:before="0" w:beforeAutospacing="0" w:after="0" w:afterAutospacing="0"/>
        <w:rPr>
          <w:rFonts w:ascii="Arial" w:hAnsi="Arial" w:cs="Arial"/>
          <w:color w:val="000000"/>
          <w:sz w:val="24"/>
          <w:szCs w:val="24"/>
        </w:rPr>
      </w:pPr>
      <w:r w:rsidRPr="00825C56">
        <w:rPr>
          <w:rFonts w:ascii="Arial" w:hAnsi="Arial" w:cs="Arial"/>
          <w:color w:val="000000"/>
          <w:sz w:val="24"/>
          <w:szCs w:val="24"/>
        </w:rPr>
        <w:t>Please contact our offices with any information.  And know that we are working to support the families in our community and to provide services to all those in need.</w:t>
      </w:r>
      <w:r w:rsidRPr="00825C56">
        <w:rPr>
          <w:rFonts w:ascii="Arial" w:hAnsi="Arial" w:cs="Arial"/>
          <w:color w:val="000000"/>
          <w:sz w:val="24"/>
          <w:szCs w:val="24"/>
        </w:rPr>
        <w:br/>
      </w:r>
    </w:p>
    <w:p w14:paraId="33B4141C" w14:textId="2CE62F45"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Respectfully,</w:t>
      </w:r>
    </w:p>
    <w:p w14:paraId="1E7442C0" w14:textId="77777777" w:rsidR="00577B0D" w:rsidRPr="00577B0D" w:rsidRDefault="00577B0D" w:rsidP="00577B0D">
      <w:pPr>
        <w:rPr>
          <w:rFonts w:eastAsia="Times New Roman" w:cs="Times New Roman"/>
        </w:rPr>
      </w:pPr>
    </w:p>
    <w:p w14:paraId="6D318BA6" w14:textId="77777777"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 xml:space="preserve">Chair Deborah </w:t>
      </w:r>
      <w:proofErr w:type="spellStart"/>
      <w:r w:rsidRPr="00577B0D">
        <w:rPr>
          <w:rFonts w:ascii="Arial" w:hAnsi="Arial" w:cs="Arial"/>
          <w:color w:val="000000"/>
          <w:sz w:val="24"/>
          <w:szCs w:val="24"/>
        </w:rPr>
        <w:t>Kafoury</w:t>
      </w:r>
      <w:proofErr w:type="spellEnd"/>
      <w:r w:rsidRPr="00577B0D">
        <w:rPr>
          <w:rStyle w:val="apple-tab-span"/>
          <w:rFonts w:ascii="Arial" w:hAnsi="Arial" w:cs="Arial"/>
          <w:color w:val="000000"/>
          <w:sz w:val="24"/>
          <w:szCs w:val="24"/>
        </w:rPr>
        <w:tab/>
      </w:r>
      <w:r w:rsidRPr="00577B0D">
        <w:rPr>
          <w:rStyle w:val="apple-tab-span"/>
          <w:rFonts w:ascii="Arial" w:hAnsi="Arial" w:cs="Arial"/>
          <w:color w:val="000000"/>
          <w:sz w:val="24"/>
          <w:szCs w:val="24"/>
        </w:rPr>
        <w:tab/>
      </w:r>
      <w:r w:rsidRPr="00577B0D">
        <w:rPr>
          <w:rStyle w:val="apple-tab-span"/>
          <w:rFonts w:ascii="Arial" w:hAnsi="Arial" w:cs="Arial"/>
          <w:color w:val="000000"/>
          <w:sz w:val="24"/>
          <w:szCs w:val="24"/>
        </w:rPr>
        <w:tab/>
      </w:r>
      <w:r w:rsidRPr="00577B0D">
        <w:rPr>
          <w:rStyle w:val="apple-tab-span"/>
          <w:rFonts w:ascii="Arial" w:hAnsi="Arial" w:cs="Arial"/>
          <w:color w:val="000000"/>
          <w:sz w:val="24"/>
          <w:szCs w:val="24"/>
        </w:rPr>
        <w:tab/>
      </w:r>
      <w:r w:rsidRPr="00577B0D">
        <w:rPr>
          <w:rFonts w:ascii="Arial" w:hAnsi="Arial" w:cs="Arial"/>
          <w:color w:val="000000"/>
          <w:sz w:val="24"/>
          <w:szCs w:val="24"/>
        </w:rPr>
        <w:t xml:space="preserve">            Nan G. Waller, Presiding Judge</w:t>
      </w:r>
    </w:p>
    <w:p w14:paraId="20C75F96" w14:textId="72203532"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Vice Chair Commissioner Jessica Vega Pederson</w:t>
      </w:r>
      <w:r>
        <w:rPr>
          <w:rStyle w:val="apple-tab-span"/>
          <w:rFonts w:ascii="Arial" w:hAnsi="Arial" w:cs="Arial"/>
          <w:color w:val="000000"/>
          <w:sz w:val="24"/>
          <w:szCs w:val="24"/>
        </w:rPr>
        <w:t xml:space="preserve">        </w:t>
      </w:r>
      <w:r w:rsidRPr="00577B0D">
        <w:rPr>
          <w:rFonts w:ascii="Arial" w:hAnsi="Arial" w:cs="Arial"/>
          <w:color w:val="000000"/>
          <w:sz w:val="24"/>
          <w:szCs w:val="24"/>
        </w:rPr>
        <w:t>Multnomah County Circuit Court</w:t>
      </w:r>
    </w:p>
    <w:p w14:paraId="1BAAAFC6" w14:textId="5E5DE65E" w:rsidR="00577B0D" w:rsidRPr="00577B0D" w:rsidRDefault="00577B0D" w:rsidP="00577B0D">
      <w:pPr>
        <w:pStyle w:val="NormalWeb"/>
        <w:spacing w:before="0" w:beforeAutospacing="0" w:after="0" w:afterAutospacing="0"/>
        <w:rPr>
          <w:sz w:val="24"/>
          <w:szCs w:val="24"/>
        </w:rPr>
      </w:pPr>
      <w:r w:rsidRPr="00577B0D">
        <w:rPr>
          <w:rFonts w:ascii="Arial" w:hAnsi="Arial" w:cs="Arial"/>
          <w:color w:val="000000"/>
          <w:sz w:val="24"/>
          <w:szCs w:val="24"/>
        </w:rPr>
        <w:t>Commissioner Loretta Smith</w:t>
      </w:r>
      <w:r w:rsidR="00462D30">
        <w:rPr>
          <w:rFonts w:ascii="Arial" w:hAnsi="Arial" w:cs="Arial"/>
          <w:color w:val="000000"/>
          <w:sz w:val="24"/>
          <w:szCs w:val="24"/>
        </w:rPr>
        <w:tab/>
      </w:r>
      <w:r w:rsidR="00462D30">
        <w:rPr>
          <w:rFonts w:ascii="Arial" w:hAnsi="Arial" w:cs="Arial"/>
          <w:color w:val="000000"/>
          <w:sz w:val="24"/>
          <w:szCs w:val="24"/>
        </w:rPr>
        <w:tab/>
      </w:r>
      <w:r w:rsidR="00462D30">
        <w:rPr>
          <w:rFonts w:ascii="Arial" w:hAnsi="Arial" w:cs="Arial"/>
          <w:color w:val="000000"/>
          <w:sz w:val="24"/>
          <w:szCs w:val="24"/>
        </w:rPr>
        <w:tab/>
      </w:r>
      <w:r w:rsidR="00462D30">
        <w:rPr>
          <w:rFonts w:ascii="Arial" w:hAnsi="Arial" w:cs="Arial"/>
          <w:color w:val="000000"/>
          <w:sz w:val="24"/>
          <w:szCs w:val="24"/>
        </w:rPr>
        <w:tab/>
        <w:t xml:space="preserve"> Sheriff Mike Reese</w:t>
      </w:r>
    </w:p>
    <w:p w14:paraId="7E25EDD5" w14:textId="13E882EE" w:rsidR="00577B0D" w:rsidRDefault="00577B0D" w:rsidP="00577B0D">
      <w:pPr>
        <w:pStyle w:val="NormalWeb"/>
        <w:spacing w:before="0" w:beforeAutospacing="0" w:after="0" w:afterAutospacing="0"/>
        <w:rPr>
          <w:rFonts w:ascii="Arial" w:hAnsi="Arial" w:cs="Arial"/>
          <w:color w:val="000000"/>
          <w:sz w:val="24"/>
          <w:szCs w:val="24"/>
        </w:rPr>
      </w:pPr>
      <w:r w:rsidRPr="00577B0D">
        <w:rPr>
          <w:rFonts w:ascii="Arial" w:hAnsi="Arial" w:cs="Arial"/>
          <w:color w:val="000000"/>
          <w:sz w:val="24"/>
          <w:szCs w:val="24"/>
        </w:rPr>
        <w:lastRenderedPageBreak/>
        <w:t xml:space="preserve">Commissioner Sharon </w:t>
      </w:r>
      <w:proofErr w:type="spellStart"/>
      <w:proofErr w:type="gramStart"/>
      <w:r w:rsidRPr="00577B0D">
        <w:rPr>
          <w:rFonts w:ascii="Arial" w:hAnsi="Arial" w:cs="Arial"/>
          <w:color w:val="000000"/>
          <w:sz w:val="24"/>
          <w:szCs w:val="24"/>
        </w:rPr>
        <w:t>Meieran</w:t>
      </w:r>
      <w:proofErr w:type="spellEnd"/>
      <w:r w:rsidRPr="00577B0D">
        <w:rPr>
          <w:rStyle w:val="apple-tab-span"/>
          <w:rFonts w:ascii="Arial" w:hAnsi="Arial" w:cs="Arial"/>
          <w:color w:val="000000"/>
          <w:sz w:val="24"/>
          <w:szCs w:val="24"/>
        </w:rPr>
        <w:tab/>
      </w:r>
      <w:r w:rsidRPr="00577B0D">
        <w:rPr>
          <w:rStyle w:val="apple-tab-span"/>
          <w:rFonts w:ascii="Arial" w:hAnsi="Arial" w:cs="Arial"/>
          <w:color w:val="000000"/>
          <w:sz w:val="24"/>
          <w:szCs w:val="24"/>
        </w:rPr>
        <w:tab/>
      </w:r>
      <w:r w:rsidRPr="00577B0D">
        <w:rPr>
          <w:rStyle w:val="apple-tab-span"/>
          <w:rFonts w:ascii="Arial" w:hAnsi="Arial" w:cs="Arial"/>
          <w:color w:val="000000"/>
          <w:sz w:val="24"/>
          <w:szCs w:val="24"/>
        </w:rPr>
        <w:tab/>
      </w:r>
      <w:r w:rsidR="00462D30">
        <w:rPr>
          <w:rFonts w:ascii="Arial" w:hAnsi="Arial" w:cs="Arial"/>
          <w:color w:val="000000"/>
          <w:sz w:val="24"/>
          <w:szCs w:val="24"/>
        </w:rPr>
        <w:t xml:space="preserve">            District</w:t>
      </w:r>
      <w:proofErr w:type="gramEnd"/>
      <w:r w:rsidR="00462D30">
        <w:rPr>
          <w:rFonts w:ascii="Arial" w:hAnsi="Arial" w:cs="Arial"/>
          <w:color w:val="000000"/>
          <w:sz w:val="24"/>
          <w:szCs w:val="24"/>
        </w:rPr>
        <w:t xml:space="preserve"> Attorney Rod Underhill </w:t>
      </w:r>
    </w:p>
    <w:p w14:paraId="1021F958" w14:textId="08E1BFE7" w:rsidR="00577B0D" w:rsidRPr="00577B0D" w:rsidRDefault="00577B0D" w:rsidP="00577B0D">
      <w:pPr>
        <w:rPr>
          <w:rFonts w:eastAsia="Times New Roman" w:cs="Times New Roman"/>
        </w:rPr>
      </w:pPr>
      <w:r w:rsidRPr="00577B0D">
        <w:rPr>
          <w:rFonts w:eastAsia="Times New Roman"/>
          <w:color w:val="000000"/>
        </w:rPr>
        <w:t xml:space="preserve">Commissioner Lori </w:t>
      </w:r>
      <w:proofErr w:type="spellStart"/>
      <w:r w:rsidRPr="00577B0D">
        <w:rPr>
          <w:rFonts w:eastAsia="Times New Roman"/>
          <w:color w:val="000000"/>
        </w:rPr>
        <w:t>Stegmann</w:t>
      </w:r>
      <w:proofErr w:type="spellEnd"/>
      <w:r w:rsidR="00462D30">
        <w:rPr>
          <w:rFonts w:eastAsia="Times New Roman"/>
          <w:color w:val="000000"/>
        </w:rPr>
        <w:tab/>
      </w:r>
      <w:r w:rsidR="00462D30">
        <w:rPr>
          <w:rFonts w:eastAsia="Times New Roman"/>
          <w:color w:val="000000"/>
        </w:rPr>
        <w:tab/>
        <w:t xml:space="preserve">        </w:t>
      </w:r>
      <w:r w:rsidR="00462D30">
        <w:rPr>
          <w:rFonts w:eastAsia="Times New Roman"/>
          <w:color w:val="000000"/>
        </w:rPr>
        <w:tab/>
        <w:t xml:space="preserve">            </w:t>
      </w:r>
    </w:p>
    <w:p w14:paraId="025882DB" w14:textId="77777777" w:rsidR="0001372B" w:rsidRDefault="0001372B" w:rsidP="00577B0D">
      <w:bookmarkStart w:id="0" w:name="_GoBack"/>
      <w:bookmarkEnd w:id="0"/>
    </w:p>
    <w:sectPr w:rsidR="0001372B" w:rsidSect="00DD1001">
      <w:headerReference w:type="default" r:id="rId10"/>
      <w:footerReference w:type="even" r:id="rId11"/>
      <w:footerReference w:type="default" r:id="rId12"/>
      <w:pgSz w:w="12240" w:h="15840"/>
      <w:pgMar w:top="1080" w:right="1080" w:bottom="1440" w:left="108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C9279" w14:textId="77777777" w:rsidR="00577B0D" w:rsidRDefault="00577B0D" w:rsidP="00CD36BA">
      <w:r>
        <w:separator/>
      </w:r>
    </w:p>
  </w:endnote>
  <w:endnote w:type="continuationSeparator" w:id="0">
    <w:p w14:paraId="7BC09B7D" w14:textId="77777777" w:rsidR="00577B0D" w:rsidRDefault="00577B0D" w:rsidP="00C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2E0000" w:usb2="00000016" w:usb3="00000000" w:csb0="001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9983" w14:textId="5F65054B" w:rsidR="00577B0D" w:rsidRPr="00017A22" w:rsidRDefault="00577B0D" w:rsidP="00AA1661">
    <w:pPr>
      <w:pStyle w:val="Header"/>
      <w:pBdr>
        <w:between w:val="single" w:sz="4" w:space="1" w:color="346094" w:themeColor="accent1"/>
      </w:pBdr>
      <w:spacing w:before="100" w:line="276" w:lineRule="auto"/>
      <w:jc w:val="center"/>
    </w:pPr>
    <w:sdt>
      <w:sdtPr>
        <w:id w:val="969400743"/>
        <w:placeholder>
          <w:docPart w:val="37112808641B2E45AD037D3A3BB6648D"/>
        </w:placeholder>
        <w:temporary/>
        <w:showingPlcHdr/>
      </w:sdtPr>
      <w:sdtContent>
        <w:r>
          <w:t>[Type text]</w:t>
        </w:r>
      </w:sdtContent>
    </w:sdt>
    <w:r>
      <w:ptab w:relativeTo="margin" w:alignment="center" w:leader="none"/>
    </w:r>
    <w:sdt>
      <w:sdtPr>
        <w:id w:val="969400748"/>
        <w:placeholder>
          <w:docPart w:val="3B7CF66535D98546900FA8CFB9304BFE"/>
        </w:placeholder>
        <w:temporary/>
        <w:showingPlcHdr/>
      </w:sdtPr>
      <w:sdtContent>
        <w:r>
          <w:t>[Type text]</w:t>
        </w:r>
      </w:sdtContent>
    </w:sdt>
    <w:r>
      <w:ptab w:relativeTo="margin" w:alignment="right" w:leader="none"/>
    </w:r>
    <w:sdt>
      <w:sdtPr>
        <w:id w:val="969400753"/>
        <w:placeholder>
          <w:docPart w:val="E86D66E5A0348F44B48E97BB748D4FD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58AB8" w14:textId="7955EA2C" w:rsidR="00577B0D" w:rsidRPr="00017A22" w:rsidRDefault="00577B0D" w:rsidP="003B178B">
    <w:pPr>
      <w:pStyle w:val="Header"/>
      <w:pBdr>
        <w:between w:val="single" w:sz="4" w:space="1" w:color="346094" w:themeColor="accent1"/>
      </w:pBdr>
      <w:spacing w:before="100" w:line="276"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B07D" w14:textId="77777777" w:rsidR="00577B0D" w:rsidRDefault="00577B0D" w:rsidP="00CD36BA">
      <w:r>
        <w:separator/>
      </w:r>
    </w:p>
  </w:footnote>
  <w:footnote w:type="continuationSeparator" w:id="0">
    <w:p w14:paraId="402A2382" w14:textId="77777777" w:rsidR="00577B0D" w:rsidRDefault="00577B0D" w:rsidP="00CD3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8269" w14:textId="77777777" w:rsidR="00577B0D" w:rsidRDefault="00577B0D" w:rsidP="003B178B">
    <w:pPr>
      <w:pStyle w:val="Header"/>
      <w:tabs>
        <w:tab w:val="clear" w:pos="8640"/>
        <w:tab w:val="right" w:pos="9360"/>
      </w:tabs>
      <w:spacing w:after="80" w:line="276" w:lineRule="auto"/>
      <w:rPr>
        <w:sz w:val="32"/>
        <w:szCs w:val="32"/>
      </w:rPr>
    </w:pPr>
    <w:r>
      <w:rPr>
        <w:noProof/>
        <w:sz w:val="32"/>
        <w:szCs w:val="32"/>
      </w:rPr>
      <w:drawing>
        <wp:anchor distT="0" distB="0" distL="114300" distR="114300" simplePos="0" relativeHeight="251658240" behindDoc="1" locked="0" layoutInCell="1" allowOverlap="1" wp14:anchorId="4B0576ED" wp14:editId="20004155">
          <wp:simplePos x="0" y="0"/>
          <wp:positionH relativeFrom="column">
            <wp:posOffset>4914900</wp:posOffset>
          </wp:positionH>
          <wp:positionV relativeFrom="paragraph">
            <wp:posOffset>171450</wp:posOffset>
          </wp:positionV>
          <wp:extent cx="1463089" cy="441975"/>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co_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1463089" cy="441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CECEB7" w14:textId="5FC2880E" w:rsidR="00577B0D" w:rsidRPr="006815BC" w:rsidRDefault="00577B0D" w:rsidP="00F664E6">
    <w:pPr>
      <w:pStyle w:val="Header"/>
      <w:pBdr>
        <w:bottom w:val="single" w:sz="4" w:space="5" w:color="346094" w:themeColor="accent1"/>
      </w:pBdr>
      <w:tabs>
        <w:tab w:val="clear" w:pos="8640"/>
        <w:tab w:val="left" w:pos="7866"/>
        <w:tab w:val="right" w:pos="9360"/>
      </w:tabs>
      <w:spacing w:after="200" w:line="276" w:lineRule="auto"/>
      <w:rPr>
        <w:sz w:val="36"/>
        <w:szCs w:val="36"/>
      </w:rPr>
    </w:pPr>
    <w:r w:rsidRPr="006815BC">
      <w:rPr>
        <w:sz w:val="36"/>
        <w:szCs w:val="36"/>
      </w:rPr>
      <w:tab/>
    </w:r>
    <w:r w:rsidRPr="006815BC">
      <w:rPr>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B178B"/>
    <w:rsid w:val="0001372B"/>
    <w:rsid w:val="00017A22"/>
    <w:rsid w:val="001656F2"/>
    <w:rsid w:val="00192634"/>
    <w:rsid w:val="0026497B"/>
    <w:rsid w:val="00291DA7"/>
    <w:rsid w:val="003B178B"/>
    <w:rsid w:val="00437F0C"/>
    <w:rsid w:val="00462D30"/>
    <w:rsid w:val="004C4DB2"/>
    <w:rsid w:val="005164F0"/>
    <w:rsid w:val="00567676"/>
    <w:rsid w:val="00577B0D"/>
    <w:rsid w:val="005D113C"/>
    <w:rsid w:val="005F7CE2"/>
    <w:rsid w:val="00600938"/>
    <w:rsid w:val="006815BC"/>
    <w:rsid w:val="006D4EBB"/>
    <w:rsid w:val="006F1165"/>
    <w:rsid w:val="0073339B"/>
    <w:rsid w:val="007B7442"/>
    <w:rsid w:val="00825C56"/>
    <w:rsid w:val="009910E6"/>
    <w:rsid w:val="00A3750C"/>
    <w:rsid w:val="00A568F8"/>
    <w:rsid w:val="00A6030A"/>
    <w:rsid w:val="00AA1661"/>
    <w:rsid w:val="00B21ED3"/>
    <w:rsid w:val="00B44FDF"/>
    <w:rsid w:val="00B93ED4"/>
    <w:rsid w:val="00C17E26"/>
    <w:rsid w:val="00C45929"/>
    <w:rsid w:val="00CD36BA"/>
    <w:rsid w:val="00D47353"/>
    <w:rsid w:val="00D77408"/>
    <w:rsid w:val="00DD1001"/>
    <w:rsid w:val="00E25717"/>
    <w:rsid w:val="00E536AC"/>
    <w:rsid w:val="00F664E6"/>
    <w:rsid w:val="00FB4A61"/>
    <w:rsid w:val="00FE7BC4"/>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AA8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929"/>
    <w:pPr>
      <w:keepNext/>
      <w:keepLines/>
      <w:spacing w:before="480"/>
      <w:outlineLvl w:val="0"/>
    </w:pPr>
    <w:rPr>
      <w:rFonts w:asciiTheme="majorHAnsi" w:eastAsiaTheme="majorEastAsia" w:hAnsiTheme="majorHAnsi" w:cstheme="majorBidi"/>
      <w:b/>
      <w:bCs/>
      <w:color w:val="254368"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BA"/>
    <w:rPr>
      <w:rFonts w:ascii="Lucida Grande" w:hAnsi="Lucida Grande" w:cs="Lucida Grande"/>
      <w:sz w:val="18"/>
      <w:szCs w:val="18"/>
    </w:rPr>
  </w:style>
  <w:style w:type="paragraph" w:styleId="Header">
    <w:name w:val="header"/>
    <w:basedOn w:val="Normal"/>
    <w:link w:val="HeaderChar"/>
    <w:uiPriority w:val="99"/>
    <w:unhideWhenUsed/>
    <w:rsid w:val="00CD36BA"/>
    <w:pPr>
      <w:tabs>
        <w:tab w:val="center" w:pos="4320"/>
        <w:tab w:val="right" w:pos="8640"/>
      </w:tabs>
    </w:pPr>
  </w:style>
  <w:style w:type="character" w:customStyle="1" w:styleId="HeaderChar">
    <w:name w:val="Header Char"/>
    <w:basedOn w:val="DefaultParagraphFont"/>
    <w:link w:val="Header"/>
    <w:uiPriority w:val="99"/>
    <w:rsid w:val="00CD36BA"/>
  </w:style>
  <w:style w:type="paragraph" w:styleId="Footer">
    <w:name w:val="footer"/>
    <w:basedOn w:val="Normal"/>
    <w:link w:val="FooterChar"/>
    <w:uiPriority w:val="99"/>
    <w:unhideWhenUsed/>
    <w:rsid w:val="00CD36BA"/>
    <w:pPr>
      <w:tabs>
        <w:tab w:val="center" w:pos="4320"/>
        <w:tab w:val="right" w:pos="8640"/>
      </w:tabs>
    </w:pPr>
  </w:style>
  <w:style w:type="character" w:customStyle="1" w:styleId="FooterChar">
    <w:name w:val="Footer Char"/>
    <w:basedOn w:val="DefaultParagraphFont"/>
    <w:link w:val="Footer"/>
    <w:uiPriority w:val="99"/>
    <w:rsid w:val="00CD36BA"/>
  </w:style>
  <w:style w:type="table" w:styleId="LightShading-Accent1">
    <w:name w:val="Light Shading Accent 1"/>
    <w:basedOn w:val="TableNormal"/>
    <w:uiPriority w:val="60"/>
    <w:rsid w:val="00FE7BC4"/>
    <w:rPr>
      <w:color w:val="27476E" w:themeColor="accent1" w:themeShade="BF"/>
      <w:sz w:val="22"/>
      <w:szCs w:val="22"/>
      <w:lang w:eastAsia="zh-TW"/>
    </w:rPr>
    <w:tblPr>
      <w:tblStyleRowBandSize w:val="1"/>
      <w:tblStyleColBandSize w:val="1"/>
      <w:tblInd w:w="0" w:type="dxa"/>
      <w:tblBorders>
        <w:top w:val="single" w:sz="8" w:space="0" w:color="346094" w:themeColor="accent1"/>
        <w:bottom w:val="single" w:sz="8" w:space="0" w:color="34609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la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B" w:themeFill="accent1" w:themeFillTint="3F"/>
      </w:tcPr>
    </w:tblStylePr>
    <w:tblStylePr w:type="band1Horz">
      <w:tblPr/>
      <w:tcPr>
        <w:tcBorders>
          <w:left w:val="nil"/>
          <w:right w:val="nil"/>
          <w:insideH w:val="nil"/>
          <w:insideV w:val="nil"/>
        </w:tcBorders>
        <w:shd w:val="clear" w:color="auto" w:fill="C6D6EB" w:themeFill="accent1" w:themeFillTint="3F"/>
      </w:tcPr>
    </w:tblStylePr>
  </w:style>
  <w:style w:type="paragraph" w:styleId="NoSpacing">
    <w:name w:val="No Spacing"/>
    <w:link w:val="NoSpacingChar"/>
    <w:qFormat/>
    <w:rsid w:val="006F1165"/>
    <w:rPr>
      <w:rFonts w:ascii="PMingLiU" w:hAnsi="PMingLiU"/>
      <w:sz w:val="22"/>
      <w:szCs w:val="22"/>
    </w:rPr>
  </w:style>
  <w:style w:type="character" w:customStyle="1" w:styleId="NoSpacingChar">
    <w:name w:val="No Spacing Char"/>
    <w:basedOn w:val="DefaultParagraphFont"/>
    <w:link w:val="NoSpacing"/>
    <w:rsid w:val="006F1165"/>
    <w:rPr>
      <w:rFonts w:ascii="PMingLiU" w:hAnsi="PMingLiU"/>
      <w:sz w:val="22"/>
      <w:szCs w:val="22"/>
    </w:rPr>
  </w:style>
  <w:style w:type="paragraph" w:styleId="NormalWeb">
    <w:name w:val="Normal (Web)"/>
    <w:basedOn w:val="Normal"/>
    <w:uiPriority w:val="99"/>
    <w:unhideWhenUsed/>
    <w:rsid w:val="00E536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36AC"/>
    <w:rPr>
      <w:color w:val="0000FF"/>
      <w:u w:val="single"/>
    </w:rPr>
  </w:style>
  <w:style w:type="character" w:customStyle="1" w:styleId="apple-tab-span">
    <w:name w:val="apple-tab-span"/>
    <w:basedOn w:val="DefaultParagraphFont"/>
    <w:rsid w:val="00E536AC"/>
  </w:style>
  <w:style w:type="character" w:customStyle="1" w:styleId="Heading1Char">
    <w:name w:val="Heading 1 Char"/>
    <w:basedOn w:val="DefaultParagraphFont"/>
    <w:link w:val="Heading1"/>
    <w:uiPriority w:val="9"/>
    <w:rsid w:val="00C45929"/>
    <w:rPr>
      <w:rFonts w:asciiTheme="majorHAnsi" w:eastAsiaTheme="majorEastAsia" w:hAnsiTheme="majorHAnsi" w:cstheme="majorBidi"/>
      <w:b/>
      <w:bCs/>
      <w:color w:val="254368" w:themeColor="accent1" w:themeShade="B5"/>
      <w:sz w:val="32"/>
      <w:szCs w:val="32"/>
    </w:rPr>
  </w:style>
  <w:style w:type="paragraph" w:styleId="TOCHeading">
    <w:name w:val="TOC Heading"/>
    <w:basedOn w:val="Heading1"/>
    <w:next w:val="Normal"/>
    <w:uiPriority w:val="39"/>
    <w:unhideWhenUsed/>
    <w:qFormat/>
    <w:rsid w:val="00C45929"/>
    <w:pPr>
      <w:spacing w:line="276" w:lineRule="auto"/>
      <w:outlineLvl w:val="9"/>
    </w:pPr>
    <w:rPr>
      <w:color w:val="27476E" w:themeColor="accent1" w:themeShade="BF"/>
      <w:sz w:val="28"/>
      <w:szCs w:val="28"/>
    </w:rPr>
  </w:style>
  <w:style w:type="paragraph" w:styleId="TOC1">
    <w:name w:val="toc 1"/>
    <w:basedOn w:val="Normal"/>
    <w:next w:val="Normal"/>
    <w:autoRedefine/>
    <w:uiPriority w:val="39"/>
    <w:semiHidden/>
    <w:unhideWhenUsed/>
    <w:rsid w:val="00C45929"/>
    <w:pPr>
      <w:spacing w:before="120"/>
    </w:pPr>
    <w:rPr>
      <w:rFonts w:asciiTheme="minorHAnsi" w:hAnsiTheme="minorHAnsi" w:cstheme="minorHAnsi"/>
      <w:b/>
      <w:caps/>
      <w:sz w:val="22"/>
      <w:szCs w:val="22"/>
    </w:rPr>
  </w:style>
  <w:style w:type="paragraph" w:styleId="TOC2">
    <w:name w:val="toc 2"/>
    <w:basedOn w:val="Normal"/>
    <w:next w:val="Normal"/>
    <w:autoRedefine/>
    <w:uiPriority w:val="39"/>
    <w:semiHidden/>
    <w:unhideWhenUsed/>
    <w:rsid w:val="00C45929"/>
    <w:pPr>
      <w:ind w:left="240"/>
    </w:pPr>
    <w:rPr>
      <w:rFonts w:asciiTheme="minorHAnsi" w:hAnsiTheme="minorHAnsi" w:cstheme="minorHAnsi"/>
      <w:smallCaps/>
      <w:sz w:val="22"/>
      <w:szCs w:val="22"/>
    </w:rPr>
  </w:style>
  <w:style w:type="paragraph" w:styleId="TOC3">
    <w:name w:val="toc 3"/>
    <w:basedOn w:val="Normal"/>
    <w:next w:val="Normal"/>
    <w:autoRedefine/>
    <w:uiPriority w:val="39"/>
    <w:semiHidden/>
    <w:unhideWhenUsed/>
    <w:rsid w:val="00C45929"/>
    <w:pPr>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C45929"/>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C45929"/>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C45929"/>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C45929"/>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C45929"/>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C45929"/>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929"/>
    <w:pPr>
      <w:keepNext/>
      <w:keepLines/>
      <w:spacing w:before="480"/>
      <w:outlineLvl w:val="0"/>
    </w:pPr>
    <w:rPr>
      <w:rFonts w:asciiTheme="majorHAnsi" w:eastAsiaTheme="majorEastAsia" w:hAnsiTheme="majorHAnsi" w:cstheme="majorBidi"/>
      <w:b/>
      <w:bCs/>
      <w:color w:val="254368"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6BA"/>
    <w:rPr>
      <w:rFonts w:ascii="Lucida Grande" w:hAnsi="Lucida Grande" w:cs="Lucida Grande"/>
      <w:sz w:val="18"/>
      <w:szCs w:val="18"/>
    </w:rPr>
  </w:style>
  <w:style w:type="paragraph" w:styleId="Header">
    <w:name w:val="header"/>
    <w:basedOn w:val="Normal"/>
    <w:link w:val="HeaderChar"/>
    <w:uiPriority w:val="99"/>
    <w:unhideWhenUsed/>
    <w:rsid w:val="00CD36BA"/>
    <w:pPr>
      <w:tabs>
        <w:tab w:val="center" w:pos="4320"/>
        <w:tab w:val="right" w:pos="8640"/>
      </w:tabs>
    </w:pPr>
  </w:style>
  <w:style w:type="character" w:customStyle="1" w:styleId="HeaderChar">
    <w:name w:val="Header Char"/>
    <w:basedOn w:val="DefaultParagraphFont"/>
    <w:link w:val="Header"/>
    <w:uiPriority w:val="99"/>
    <w:rsid w:val="00CD36BA"/>
  </w:style>
  <w:style w:type="paragraph" w:styleId="Footer">
    <w:name w:val="footer"/>
    <w:basedOn w:val="Normal"/>
    <w:link w:val="FooterChar"/>
    <w:uiPriority w:val="99"/>
    <w:unhideWhenUsed/>
    <w:rsid w:val="00CD36BA"/>
    <w:pPr>
      <w:tabs>
        <w:tab w:val="center" w:pos="4320"/>
        <w:tab w:val="right" w:pos="8640"/>
      </w:tabs>
    </w:pPr>
  </w:style>
  <w:style w:type="character" w:customStyle="1" w:styleId="FooterChar">
    <w:name w:val="Footer Char"/>
    <w:basedOn w:val="DefaultParagraphFont"/>
    <w:link w:val="Footer"/>
    <w:uiPriority w:val="99"/>
    <w:rsid w:val="00CD36BA"/>
  </w:style>
  <w:style w:type="table" w:styleId="LightShading-Accent1">
    <w:name w:val="Light Shading Accent 1"/>
    <w:basedOn w:val="TableNormal"/>
    <w:uiPriority w:val="60"/>
    <w:rsid w:val="00FE7BC4"/>
    <w:rPr>
      <w:color w:val="27476E" w:themeColor="accent1" w:themeShade="BF"/>
      <w:sz w:val="22"/>
      <w:szCs w:val="22"/>
      <w:lang w:eastAsia="zh-TW"/>
    </w:rPr>
    <w:tblPr>
      <w:tblStyleRowBandSize w:val="1"/>
      <w:tblStyleColBandSize w:val="1"/>
      <w:tblInd w:w="0" w:type="dxa"/>
      <w:tblBorders>
        <w:top w:val="single" w:sz="8" w:space="0" w:color="346094" w:themeColor="accent1"/>
        <w:bottom w:val="single" w:sz="8" w:space="0" w:color="34609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lastRow">
      <w:pPr>
        <w:spacing w:before="0" w:after="0" w:line="240" w:lineRule="auto"/>
      </w:pPr>
      <w:rPr>
        <w:b/>
        <w:bCs/>
      </w:rPr>
      <w:tblPr/>
      <w:tcPr>
        <w:tcBorders>
          <w:top w:val="single" w:sz="8" w:space="0" w:color="346094" w:themeColor="accent1"/>
          <w:left w:val="nil"/>
          <w:bottom w:val="single" w:sz="8" w:space="0" w:color="3460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6EB" w:themeFill="accent1" w:themeFillTint="3F"/>
      </w:tcPr>
    </w:tblStylePr>
    <w:tblStylePr w:type="band1Horz">
      <w:tblPr/>
      <w:tcPr>
        <w:tcBorders>
          <w:left w:val="nil"/>
          <w:right w:val="nil"/>
          <w:insideH w:val="nil"/>
          <w:insideV w:val="nil"/>
        </w:tcBorders>
        <w:shd w:val="clear" w:color="auto" w:fill="C6D6EB" w:themeFill="accent1" w:themeFillTint="3F"/>
      </w:tcPr>
    </w:tblStylePr>
  </w:style>
  <w:style w:type="paragraph" w:styleId="NoSpacing">
    <w:name w:val="No Spacing"/>
    <w:link w:val="NoSpacingChar"/>
    <w:qFormat/>
    <w:rsid w:val="006F1165"/>
    <w:rPr>
      <w:rFonts w:ascii="PMingLiU" w:hAnsi="PMingLiU"/>
      <w:sz w:val="22"/>
      <w:szCs w:val="22"/>
    </w:rPr>
  </w:style>
  <w:style w:type="character" w:customStyle="1" w:styleId="NoSpacingChar">
    <w:name w:val="No Spacing Char"/>
    <w:basedOn w:val="DefaultParagraphFont"/>
    <w:link w:val="NoSpacing"/>
    <w:rsid w:val="006F1165"/>
    <w:rPr>
      <w:rFonts w:ascii="PMingLiU" w:hAnsi="PMingLiU"/>
      <w:sz w:val="22"/>
      <w:szCs w:val="22"/>
    </w:rPr>
  </w:style>
  <w:style w:type="paragraph" w:styleId="NormalWeb">
    <w:name w:val="Normal (Web)"/>
    <w:basedOn w:val="Normal"/>
    <w:uiPriority w:val="99"/>
    <w:unhideWhenUsed/>
    <w:rsid w:val="00E536A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36AC"/>
    <w:rPr>
      <w:color w:val="0000FF"/>
      <w:u w:val="single"/>
    </w:rPr>
  </w:style>
  <w:style w:type="character" w:customStyle="1" w:styleId="apple-tab-span">
    <w:name w:val="apple-tab-span"/>
    <w:basedOn w:val="DefaultParagraphFont"/>
    <w:rsid w:val="00E536AC"/>
  </w:style>
  <w:style w:type="character" w:customStyle="1" w:styleId="Heading1Char">
    <w:name w:val="Heading 1 Char"/>
    <w:basedOn w:val="DefaultParagraphFont"/>
    <w:link w:val="Heading1"/>
    <w:uiPriority w:val="9"/>
    <w:rsid w:val="00C45929"/>
    <w:rPr>
      <w:rFonts w:asciiTheme="majorHAnsi" w:eastAsiaTheme="majorEastAsia" w:hAnsiTheme="majorHAnsi" w:cstheme="majorBidi"/>
      <w:b/>
      <w:bCs/>
      <w:color w:val="254368" w:themeColor="accent1" w:themeShade="B5"/>
      <w:sz w:val="32"/>
      <w:szCs w:val="32"/>
    </w:rPr>
  </w:style>
  <w:style w:type="paragraph" w:styleId="TOCHeading">
    <w:name w:val="TOC Heading"/>
    <w:basedOn w:val="Heading1"/>
    <w:next w:val="Normal"/>
    <w:uiPriority w:val="39"/>
    <w:unhideWhenUsed/>
    <w:qFormat/>
    <w:rsid w:val="00C45929"/>
    <w:pPr>
      <w:spacing w:line="276" w:lineRule="auto"/>
      <w:outlineLvl w:val="9"/>
    </w:pPr>
    <w:rPr>
      <w:color w:val="27476E" w:themeColor="accent1" w:themeShade="BF"/>
      <w:sz w:val="28"/>
      <w:szCs w:val="28"/>
    </w:rPr>
  </w:style>
  <w:style w:type="paragraph" w:styleId="TOC1">
    <w:name w:val="toc 1"/>
    <w:basedOn w:val="Normal"/>
    <w:next w:val="Normal"/>
    <w:autoRedefine/>
    <w:uiPriority w:val="39"/>
    <w:semiHidden/>
    <w:unhideWhenUsed/>
    <w:rsid w:val="00C45929"/>
    <w:pPr>
      <w:spacing w:before="120"/>
    </w:pPr>
    <w:rPr>
      <w:rFonts w:asciiTheme="minorHAnsi" w:hAnsiTheme="minorHAnsi" w:cstheme="minorHAnsi"/>
      <w:b/>
      <w:caps/>
      <w:sz w:val="22"/>
      <w:szCs w:val="22"/>
    </w:rPr>
  </w:style>
  <w:style w:type="paragraph" w:styleId="TOC2">
    <w:name w:val="toc 2"/>
    <w:basedOn w:val="Normal"/>
    <w:next w:val="Normal"/>
    <w:autoRedefine/>
    <w:uiPriority w:val="39"/>
    <w:semiHidden/>
    <w:unhideWhenUsed/>
    <w:rsid w:val="00C45929"/>
    <w:pPr>
      <w:ind w:left="240"/>
    </w:pPr>
    <w:rPr>
      <w:rFonts w:asciiTheme="minorHAnsi" w:hAnsiTheme="minorHAnsi" w:cstheme="minorHAnsi"/>
      <w:smallCaps/>
      <w:sz w:val="22"/>
      <w:szCs w:val="22"/>
    </w:rPr>
  </w:style>
  <w:style w:type="paragraph" w:styleId="TOC3">
    <w:name w:val="toc 3"/>
    <w:basedOn w:val="Normal"/>
    <w:next w:val="Normal"/>
    <w:autoRedefine/>
    <w:uiPriority w:val="39"/>
    <w:semiHidden/>
    <w:unhideWhenUsed/>
    <w:rsid w:val="00C45929"/>
    <w:pPr>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C45929"/>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C45929"/>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C45929"/>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C45929"/>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C45929"/>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C45929"/>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6765">
      <w:bodyDiv w:val="1"/>
      <w:marLeft w:val="0"/>
      <w:marRight w:val="0"/>
      <w:marTop w:val="0"/>
      <w:marBottom w:val="0"/>
      <w:divBdr>
        <w:top w:val="none" w:sz="0" w:space="0" w:color="auto"/>
        <w:left w:val="none" w:sz="0" w:space="0" w:color="auto"/>
        <w:bottom w:val="none" w:sz="0" w:space="0" w:color="auto"/>
        <w:right w:val="none" w:sz="0" w:space="0" w:color="auto"/>
      </w:divBdr>
    </w:div>
    <w:div w:id="1007027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ultco.us/multnomah-county/news/commissioner-smith-chair-kafoury-put-forward-sanctuary-county-resolu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112808641B2E45AD037D3A3BB6648D"/>
        <w:category>
          <w:name w:val="General"/>
          <w:gallery w:val="placeholder"/>
        </w:category>
        <w:types>
          <w:type w:val="bbPlcHdr"/>
        </w:types>
        <w:behaviors>
          <w:behavior w:val="content"/>
        </w:behaviors>
        <w:guid w:val="{E5B269B7-05A6-9741-A2AF-709C25225D62}"/>
      </w:docPartPr>
      <w:docPartBody>
        <w:p w:rsidR="008F6E6C" w:rsidRDefault="00EA42A0" w:rsidP="00EA42A0">
          <w:pPr>
            <w:pStyle w:val="37112808641B2E45AD037D3A3BB6648D"/>
          </w:pPr>
          <w:r>
            <w:t>[Type text]</w:t>
          </w:r>
        </w:p>
      </w:docPartBody>
    </w:docPart>
    <w:docPart>
      <w:docPartPr>
        <w:name w:val="3B7CF66535D98546900FA8CFB9304BFE"/>
        <w:category>
          <w:name w:val="General"/>
          <w:gallery w:val="placeholder"/>
        </w:category>
        <w:types>
          <w:type w:val="bbPlcHdr"/>
        </w:types>
        <w:behaviors>
          <w:behavior w:val="content"/>
        </w:behaviors>
        <w:guid w:val="{53D64D7E-846B-0848-84E1-A04AEE4B3E5D}"/>
      </w:docPartPr>
      <w:docPartBody>
        <w:p w:rsidR="008F6E6C" w:rsidRDefault="00EA42A0" w:rsidP="00EA42A0">
          <w:pPr>
            <w:pStyle w:val="3B7CF66535D98546900FA8CFB9304BFE"/>
          </w:pPr>
          <w:r>
            <w:t>[Type text]</w:t>
          </w:r>
        </w:p>
      </w:docPartBody>
    </w:docPart>
    <w:docPart>
      <w:docPartPr>
        <w:name w:val="E86D66E5A0348F44B48E97BB748D4FD3"/>
        <w:category>
          <w:name w:val="General"/>
          <w:gallery w:val="placeholder"/>
        </w:category>
        <w:types>
          <w:type w:val="bbPlcHdr"/>
        </w:types>
        <w:behaviors>
          <w:behavior w:val="content"/>
        </w:behaviors>
        <w:guid w:val="{84FCC568-8A7C-8748-AE2B-C0D289F10802}"/>
      </w:docPartPr>
      <w:docPartBody>
        <w:p w:rsidR="008F6E6C" w:rsidRDefault="00EA42A0" w:rsidP="00EA42A0">
          <w:pPr>
            <w:pStyle w:val="E86D66E5A0348F44B48E97BB748D4F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3" w:usb1="082E0000"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71"/>
    <w:rsid w:val="005F6DEF"/>
    <w:rsid w:val="00722271"/>
    <w:rsid w:val="008F6E6C"/>
    <w:rsid w:val="00EA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251D693E0EC4893BCFDEA936088F6">
    <w:name w:val="BF1251D693E0EC4893BCFDEA936088F6"/>
  </w:style>
  <w:style w:type="paragraph" w:customStyle="1" w:styleId="8FAD07AEDC5A014ABCE8CBE447DC3DAB">
    <w:name w:val="8FAD07AEDC5A014ABCE8CBE447DC3DAB"/>
  </w:style>
  <w:style w:type="paragraph" w:customStyle="1" w:styleId="048D0E1CFDAF3C469BD8667763D41454">
    <w:name w:val="048D0E1CFDAF3C469BD8667763D41454"/>
  </w:style>
  <w:style w:type="paragraph" w:customStyle="1" w:styleId="0D59433676A4954AA938B9660DCC5E25">
    <w:name w:val="0D59433676A4954AA938B9660DCC5E25"/>
  </w:style>
  <w:style w:type="paragraph" w:customStyle="1" w:styleId="37112808641B2E45AD037D3A3BB6648D">
    <w:name w:val="37112808641B2E45AD037D3A3BB6648D"/>
    <w:rsid w:val="00EA42A0"/>
  </w:style>
  <w:style w:type="paragraph" w:customStyle="1" w:styleId="3B7CF66535D98546900FA8CFB9304BFE">
    <w:name w:val="3B7CF66535D98546900FA8CFB9304BFE"/>
    <w:rsid w:val="00EA42A0"/>
  </w:style>
  <w:style w:type="paragraph" w:customStyle="1" w:styleId="E86D66E5A0348F44B48E97BB748D4FD3">
    <w:name w:val="E86D66E5A0348F44B48E97BB748D4FD3"/>
    <w:rsid w:val="00EA42A0"/>
  </w:style>
  <w:style w:type="paragraph" w:customStyle="1" w:styleId="BFFA03B5AB4EEA459A3C4842873BCBF2">
    <w:name w:val="BFFA03B5AB4EEA459A3C4842873BCBF2"/>
    <w:rsid w:val="00EA42A0"/>
  </w:style>
  <w:style w:type="paragraph" w:customStyle="1" w:styleId="2E1B77810E3E934D964A301594A4F277">
    <w:name w:val="2E1B77810E3E934D964A301594A4F277"/>
    <w:rsid w:val="00EA42A0"/>
  </w:style>
  <w:style w:type="paragraph" w:customStyle="1" w:styleId="ED838F12EEE3EE4D9B406D535A0AD1C2">
    <w:name w:val="ED838F12EEE3EE4D9B406D535A0AD1C2"/>
    <w:rsid w:val="00EA42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251D693E0EC4893BCFDEA936088F6">
    <w:name w:val="BF1251D693E0EC4893BCFDEA936088F6"/>
  </w:style>
  <w:style w:type="paragraph" w:customStyle="1" w:styleId="8FAD07AEDC5A014ABCE8CBE447DC3DAB">
    <w:name w:val="8FAD07AEDC5A014ABCE8CBE447DC3DAB"/>
  </w:style>
  <w:style w:type="paragraph" w:customStyle="1" w:styleId="048D0E1CFDAF3C469BD8667763D41454">
    <w:name w:val="048D0E1CFDAF3C469BD8667763D41454"/>
  </w:style>
  <w:style w:type="paragraph" w:customStyle="1" w:styleId="0D59433676A4954AA938B9660DCC5E25">
    <w:name w:val="0D59433676A4954AA938B9660DCC5E25"/>
  </w:style>
  <w:style w:type="paragraph" w:customStyle="1" w:styleId="37112808641B2E45AD037D3A3BB6648D">
    <w:name w:val="37112808641B2E45AD037D3A3BB6648D"/>
    <w:rsid w:val="00EA42A0"/>
  </w:style>
  <w:style w:type="paragraph" w:customStyle="1" w:styleId="3B7CF66535D98546900FA8CFB9304BFE">
    <w:name w:val="3B7CF66535D98546900FA8CFB9304BFE"/>
    <w:rsid w:val="00EA42A0"/>
  </w:style>
  <w:style w:type="paragraph" w:customStyle="1" w:styleId="E86D66E5A0348F44B48E97BB748D4FD3">
    <w:name w:val="E86D66E5A0348F44B48E97BB748D4FD3"/>
    <w:rsid w:val="00EA42A0"/>
  </w:style>
  <w:style w:type="paragraph" w:customStyle="1" w:styleId="BFFA03B5AB4EEA459A3C4842873BCBF2">
    <w:name w:val="BFFA03B5AB4EEA459A3C4842873BCBF2"/>
    <w:rsid w:val="00EA42A0"/>
  </w:style>
  <w:style w:type="paragraph" w:customStyle="1" w:styleId="2E1B77810E3E934D964A301594A4F277">
    <w:name w:val="2E1B77810E3E934D964A301594A4F277"/>
    <w:rsid w:val="00EA42A0"/>
  </w:style>
  <w:style w:type="paragraph" w:customStyle="1" w:styleId="ED838F12EEE3EE4D9B406D535A0AD1C2">
    <w:name w:val="ED838F12EEE3EE4D9B406D535A0AD1C2"/>
    <w:rsid w:val="00EA4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Multco_Theme">
  <a:themeElements>
    <a:clrScheme name="Custom 1">
      <a:dk1>
        <a:sysClr val="windowText" lastClr="000000"/>
      </a:dk1>
      <a:lt1>
        <a:sysClr val="window" lastClr="FFFFFF"/>
      </a:lt1>
      <a:dk2>
        <a:srgbClr val="1F497D"/>
      </a:dk2>
      <a:lt2>
        <a:srgbClr val="EEECE1"/>
      </a:lt2>
      <a:accent1>
        <a:srgbClr val="346094"/>
      </a:accent1>
      <a:accent2>
        <a:srgbClr val="D89F39"/>
      </a:accent2>
      <a:accent3>
        <a:srgbClr val="9BBB59"/>
      </a:accent3>
      <a:accent4>
        <a:srgbClr val="8064A2"/>
      </a:accent4>
      <a:accent5>
        <a:srgbClr val="4BACC6"/>
      </a:accent5>
      <a:accent6>
        <a:srgbClr val="99999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 Enter Address ]  Portland, Oregon [ Enter Zip ] Phone: [ Enter 503.555.1212]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40534E-CFE5-5D4D-B763-46FA384D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Manager/>
  <Company>Multnomah County IT Enterprise Application Services</Company>
  <LinksUpToDate>false</LinksUpToDate>
  <CharactersWithSpaces>2631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Patti  Hill</dc:creator>
  <cp:keywords>Multco letterhead</cp:keywords>
  <dc:description/>
  <cp:lastModifiedBy>Julie Sullivan-Springhetti</cp:lastModifiedBy>
  <cp:revision>2</cp:revision>
  <cp:lastPrinted>2013-10-14T17:21:00Z</cp:lastPrinted>
  <dcterms:created xsi:type="dcterms:W3CDTF">2017-01-28T23:45:00Z</dcterms:created>
  <dcterms:modified xsi:type="dcterms:W3CDTF">2017-01-28T23:45:00Z</dcterms:modified>
  <cp:category/>
</cp:coreProperties>
</file>