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45E7" w14:textId="0C2FBF62" w:rsidR="001227EF" w:rsidRDefault="00B83429">
      <w:bookmarkStart w:id="0" w:name="_GoBack"/>
      <w:r w:rsidRPr="00B83429">
        <w:rPr>
          <w:b/>
        </w:rPr>
        <w:t>Date:</w:t>
      </w:r>
      <w:r w:rsidR="00A96CE4">
        <w:tab/>
      </w:r>
      <w:r w:rsidR="00A96CE4">
        <w:tab/>
        <w:t>June 30</w:t>
      </w:r>
      <w:r>
        <w:t>, 2017</w:t>
      </w:r>
    </w:p>
    <w:bookmarkEnd w:id="0"/>
    <w:p w14:paraId="038F926D" w14:textId="77777777" w:rsidR="00B83429" w:rsidRDefault="00B83429">
      <w:r w:rsidRPr="00B83429">
        <w:rPr>
          <w:b/>
        </w:rPr>
        <w:t>To:</w:t>
      </w:r>
      <w:r>
        <w:tab/>
      </w:r>
      <w:r>
        <w:tab/>
        <w:t xml:space="preserve">Multnomah County </w:t>
      </w:r>
      <w:r w:rsidR="0074696F">
        <w:t xml:space="preserve">457(b) </w:t>
      </w:r>
      <w:r>
        <w:t>Deferred Compensation Plan Participants &amp; Beneficiaries</w:t>
      </w:r>
    </w:p>
    <w:p w14:paraId="35F11B77" w14:textId="77777777" w:rsidR="00B83429" w:rsidRDefault="00B83429">
      <w:r w:rsidRPr="00B83429">
        <w:rPr>
          <w:b/>
        </w:rPr>
        <w:t>From:</w:t>
      </w:r>
      <w:r>
        <w:tab/>
      </w:r>
      <w:r>
        <w:tab/>
        <w:t xml:space="preserve">Chris Yager, Chair, </w:t>
      </w:r>
      <w:r w:rsidR="0074696F">
        <w:t xml:space="preserve">Multnomah County </w:t>
      </w:r>
      <w:r>
        <w:t>Deferred Compensation Committee</w:t>
      </w:r>
    </w:p>
    <w:p w14:paraId="7DB78316" w14:textId="77777777" w:rsidR="00B83429" w:rsidRDefault="00B83429">
      <w:pPr>
        <w:pBdr>
          <w:bottom w:val="single" w:sz="12" w:space="1" w:color="auto"/>
        </w:pBdr>
      </w:pPr>
      <w:r w:rsidRPr="00B83429">
        <w:rPr>
          <w:b/>
        </w:rPr>
        <w:t>Subject:</w:t>
      </w:r>
      <w:r>
        <w:tab/>
      </w:r>
      <w:r w:rsidR="0074696F">
        <w:t>Investment Structure</w:t>
      </w:r>
      <w:r w:rsidR="00410B38">
        <w:t xml:space="preserve"> and Name </w:t>
      </w:r>
      <w:r w:rsidR="0074696F">
        <w:t>Change -</w:t>
      </w:r>
      <w:r w:rsidR="00410B38">
        <w:t xml:space="preserve"> </w:t>
      </w:r>
      <w:r>
        <w:t>Wells Fargo Dow Jones Target Date Series</w:t>
      </w:r>
    </w:p>
    <w:p w14:paraId="042CE18D" w14:textId="77777777" w:rsidR="00B83429" w:rsidRDefault="00B83429"/>
    <w:p w14:paraId="48D589C1" w14:textId="6B3AC9EF" w:rsidR="00B83429" w:rsidRDefault="00B83429">
      <w:r>
        <w:t xml:space="preserve">Dear </w:t>
      </w:r>
      <w:r w:rsidR="009B4B48">
        <w:t>Deferred Compensation</w:t>
      </w:r>
      <w:r>
        <w:t xml:space="preserve"> Plan Participants and Beneficiaries:</w:t>
      </w:r>
    </w:p>
    <w:p w14:paraId="43129F68" w14:textId="1763CD79" w:rsidR="00B83429" w:rsidRDefault="00BF22AE">
      <w:r>
        <w:t xml:space="preserve">The Deferred Compensation Committee (Committee) </w:t>
      </w:r>
      <w:r w:rsidR="00B43C33">
        <w:t xml:space="preserve">actively </w:t>
      </w:r>
      <w:r>
        <w:t xml:space="preserve">monitors the investment offerings in the </w:t>
      </w:r>
      <w:r w:rsidR="00B43C33">
        <w:t xml:space="preserve">County’s Deferred Compensation </w:t>
      </w:r>
      <w:r>
        <w:t xml:space="preserve">Plan according to criteria established in our Investment Policy </w:t>
      </w:r>
      <w:r w:rsidR="00524804">
        <w:t xml:space="preserve">Statement </w:t>
      </w:r>
      <w:r>
        <w:t xml:space="preserve">(IPS).  </w:t>
      </w:r>
      <w:r w:rsidR="00B83429">
        <w:t xml:space="preserve">It has recently come to </w:t>
      </w:r>
      <w:r>
        <w:t xml:space="preserve">our </w:t>
      </w:r>
      <w:r w:rsidR="00B83429">
        <w:t>attention that</w:t>
      </w:r>
      <w:r w:rsidR="00B43C33">
        <w:t xml:space="preserve"> the investment structure in the</w:t>
      </w:r>
      <w:r w:rsidR="00B83429">
        <w:t xml:space="preserve"> Wells Fargo Funds will be changing</w:t>
      </w:r>
      <w:r w:rsidR="000F42FC">
        <w:t xml:space="preserve">. </w:t>
      </w:r>
      <w:r w:rsidR="00B43C33">
        <w:t xml:space="preserve"> To begin, </w:t>
      </w:r>
      <w:r w:rsidR="00B83429">
        <w:t>the current Wells Fargo Dow Jones Target Date Series that is offered in the Plan</w:t>
      </w:r>
      <w:r w:rsidR="00B43C33">
        <w:t>,</w:t>
      </w:r>
      <w:r w:rsidR="001F1298">
        <w:t xml:space="preserve"> </w:t>
      </w:r>
      <w:r w:rsidR="00B43C33">
        <w:t xml:space="preserve">will be renamed </w:t>
      </w:r>
      <w:r w:rsidR="001F1298">
        <w:t>effective July 14, 2017</w:t>
      </w:r>
      <w:r w:rsidR="00B83429">
        <w:t xml:space="preserve">.  </w:t>
      </w:r>
      <w:r w:rsidR="001F1298">
        <w:t xml:space="preserve">The fund series name will change to </w:t>
      </w:r>
      <w:r w:rsidR="00410B38">
        <w:t>“</w:t>
      </w:r>
      <w:r w:rsidR="001F1298">
        <w:t>Wells Fargo Target Date Funds</w:t>
      </w:r>
      <w:r w:rsidR="00410B38">
        <w:t>”</w:t>
      </w:r>
      <w:r w:rsidR="001F1298">
        <w:t xml:space="preserve">, eliminating “Dow Jones” from the name.  </w:t>
      </w:r>
      <w:r w:rsidR="009B4B48">
        <w:t>More importantly, t</w:t>
      </w:r>
      <w:r w:rsidR="001F1298">
        <w:t>he fund series</w:t>
      </w:r>
      <w:r w:rsidR="00B43C33">
        <w:t xml:space="preserve">’ investment </w:t>
      </w:r>
      <w:r w:rsidR="00FE27AE">
        <w:t>structure</w:t>
      </w:r>
      <w:r w:rsidR="001F1298">
        <w:t xml:space="preserve"> will be fundamentally changed by modestly increasing equity exposure and expanding the investment universe </w:t>
      </w:r>
      <w:r w:rsidR="00410B38">
        <w:t xml:space="preserve">(among other things) </w:t>
      </w:r>
      <w:r w:rsidR="001F1298">
        <w:t>while reducing expenses.</w:t>
      </w:r>
    </w:p>
    <w:p w14:paraId="3C7A4102" w14:textId="0C27C8D3" w:rsidR="00B43C33" w:rsidRDefault="001F1298">
      <w:r>
        <w:t xml:space="preserve">The Plan’s IPS specifically </w:t>
      </w:r>
      <w:r w:rsidR="009B4B48">
        <w:t xml:space="preserve">requires </w:t>
      </w:r>
      <w:r>
        <w:t>that investments must have a five</w:t>
      </w:r>
      <w:r w:rsidR="00410B38">
        <w:t xml:space="preserve"> (5)</w:t>
      </w:r>
      <w:r>
        <w:t xml:space="preserve"> year track record to be included in the Plan.  With this </w:t>
      </w:r>
      <w:r w:rsidR="00410B38">
        <w:t xml:space="preserve">announced </w:t>
      </w:r>
      <w:r>
        <w:t xml:space="preserve">change of structure, </w:t>
      </w:r>
      <w:r w:rsidR="00FC788D">
        <w:t xml:space="preserve">the Wells Fargo funds no longer meet this requirement.  Therefore, </w:t>
      </w:r>
      <w:r>
        <w:t xml:space="preserve">the Committee has decided to </w:t>
      </w:r>
      <w:r w:rsidR="00FC788D">
        <w:t xml:space="preserve">ask our investment consultants to research the universe of target date funds available to our Plan, </w:t>
      </w:r>
      <w:r w:rsidR="00410B38">
        <w:t xml:space="preserve">and provide a suitability analysis of alternative target date funds that will comply with the IPS five (5) year </w:t>
      </w:r>
      <w:r w:rsidR="0074696F">
        <w:t xml:space="preserve">minimum </w:t>
      </w:r>
      <w:r w:rsidR="00410B38">
        <w:t xml:space="preserve">history.  This analysis will be provided </w:t>
      </w:r>
      <w:r w:rsidR="00B43C33">
        <w:t xml:space="preserve">to the Committee within the next couple of months.  </w:t>
      </w:r>
    </w:p>
    <w:p w14:paraId="391CB69B" w14:textId="6D4FEE83" w:rsidR="001F1298" w:rsidRDefault="00B43C33">
      <w:r>
        <w:t xml:space="preserve">The IPS five year track record </w:t>
      </w:r>
      <w:r w:rsidR="009B4B48">
        <w:t>requirement</w:t>
      </w:r>
      <w:r>
        <w:t xml:space="preserve"> is designed to help us offer funds with a proven history in the market.  This is useful for participants because it helps us provide funds that have endured market ups and downs and have a longer </w:t>
      </w:r>
      <w:r w:rsidR="00985A8E">
        <w:t xml:space="preserve">investment </w:t>
      </w:r>
      <w:r>
        <w:t xml:space="preserve">performance history for our consultants to review for suitability for our Plan.    </w:t>
      </w:r>
    </w:p>
    <w:p w14:paraId="1D9619B9" w14:textId="2A7179DB" w:rsidR="00410B38" w:rsidRDefault="003739BD">
      <w:r>
        <w:t>R</w:t>
      </w:r>
      <w:r w:rsidR="00410B38">
        <w:t xml:space="preserve">eplacement action taken by the Committee will be announced to all participants from our Plan record-keeper, Voya Financial, once a decision has been made.  </w:t>
      </w:r>
    </w:p>
    <w:p w14:paraId="226597A4" w14:textId="48C919B9" w:rsidR="00410B38" w:rsidRDefault="001E219E">
      <w:r>
        <w:t>Plan participants will not need to do anything</w:t>
      </w:r>
      <w:r w:rsidR="009B4B48">
        <w:t xml:space="preserve"> with their investments</w:t>
      </w:r>
      <w:r>
        <w:t>.  Once the Committee has decided upon a replacement target date fund series, Voya Financial will be directed to transition all current target date fund assets to the new series.</w:t>
      </w:r>
    </w:p>
    <w:p w14:paraId="2E77225B" w14:textId="75E27C99" w:rsidR="001E219E" w:rsidRDefault="001E219E">
      <w:r>
        <w:t xml:space="preserve">If you have any questions, </w:t>
      </w:r>
      <w:r w:rsidR="00B43C33">
        <w:t xml:space="preserve">please contact </w:t>
      </w:r>
      <w:r w:rsidR="00231050">
        <w:t xml:space="preserve">us at </w:t>
      </w:r>
      <w:hyperlink r:id="rId6" w:history="1">
        <w:r w:rsidR="00231050" w:rsidRPr="005F27F4">
          <w:rPr>
            <w:rStyle w:val="Hyperlink"/>
          </w:rPr>
          <w:t>deferred.comp@multco.us</w:t>
        </w:r>
      </w:hyperlink>
    </w:p>
    <w:sectPr w:rsidR="001E21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72F2" w14:textId="77777777" w:rsidR="00081963" w:rsidRDefault="00081963" w:rsidP="00B83429">
      <w:pPr>
        <w:spacing w:after="0" w:line="240" w:lineRule="auto"/>
      </w:pPr>
      <w:r>
        <w:separator/>
      </w:r>
    </w:p>
  </w:endnote>
  <w:endnote w:type="continuationSeparator" w:id="0">
    <w:p w14:paraId="14FC4C69" w14:textId="77777777" w:rsidR="00081963" w:rsidRDefault="00081963" w:rsidP="00B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6375" w14:textId="77777777" w:rsidR="00081963" w:rsidRDefault="00081963" w:rsidP="00B83429">
      <w:pPr>
        <w:spacing w:after="0" w:line="240" w:lineRule="auto"/>
      </w:pPr>
      <w:r>
        <w:separator/>
      </w:r>
    </w:p>
  </w:footnote>
  <w:footnote w:type="continuationSeparator" w:id="0">
    <w:p w14:paraId="3969842A" w14:textId="77777777" w:rsidR="00081963" w:rsidRDefault="00081963" w:rsidP="00B8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2EA4" w14:textId="77777777" w:rsidR="00B83429" w:rsidRPr="00B83429" w:rsidRDefault="00B83429" w:rsidP="00B83429">
    <w:pPr>
      <w:pStyle w:val="Header"/>
      <w:jc w:val="center"/>
      <w:rPr>
        <w:b/>
        <w:sz w:val="36"/>
        <w:szCs w:val="36"/>
      </w:rPr>
    </w:pPr>
    <w:r w:rsidRPr="00B83429">
      <w:rPr>
        <w:b/>
        <w:sz w:val="36"/>
        <w:szCs w:val="36"/>
      </w:rPr>
      <w:t>MEMORANDUM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29"/>
    <w:rsid w:val="00081963"/>
    <w:rsid w:val="000F42FC"/>
    <w:rsid w:val="001227EF"/>
    <w:rsid w:val="001D0DF7"/>
    <w:rsid w:val="001E219E"/>
    <w:rsid w:val="001F1298"/>
    <w:rsid w:val="00231050"/>
    <w:rsid w:val="003739BD"/>
    <w:rsid w:val="00394D44"/>
    <w:rsid w:val="00410B38"/>
    <w:rsid w:val="004B35A4"/>
    <w:rsid w:val="00524804"/>
    <w:rsid w:val="005D7950"/>
    <w:rsid w:val="0074696F"/>
    <w:rsid w:val="00985A8E"/>
    <w:rsid w:val="009B4B48"/>
    <w:rsid w:val="00A96CE4"/>
    <w:rsid w:val="00B43C33"/>
    <w:rsid w:val="00B83429"/>
    <w:rsid w:val="00BF22AE"/>
    <w:rsid w:val="00FC788D"/>
    <w:rsid w:val="00FD1C1D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C8D3"/>
  <w15:chartTrackingRefBased/>
  <w15:docId w15:val="{D19CBD55-54C7-447F-A149-C3D9388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29"/>
  </w:style>
  <w:style w:type="paragraph" w:styleId="Footer">
    <w:name w:val="footer"/>
    <w:basedOn w:val="Normal"/>
    <w:link w:val="FooterChar"/>
    <w:uiPriority w:val="99"/>
    <w:unhideWhenUsed/>
    <w:rsid w:val="00B8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29"/>
  </w:style>
  <w:style w:type="paragraph" w:styleId="BalloonText">
    <w:name w:val="Balloon Text"/>
    <w:basedOn w:val="Normal"/>
    <w:link w:val="BalloonTextChar"/>
    <w:uiPriority w:val="99"/>
    <w:semiHidden/>
    <w:unhideWhenUsed/>
    <w:rsid w:val="00BF22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A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rred.comp@multco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Tugaw</dc:creator>
  <cp:keywords/>
  <dc:description/>
  <cp:lastModifiedBy>YAGER Chris D</cp:lastModifiedBy>
  <cp:revision>2</cp:revision>
  <dcterms:created xsi:type="dcterms:W3CDTF">2017-06-06T14:52:00Z</dcterms:created>
  <dcterms:modified xsi:type="dcterms:W3CDTF">2017-06-06T14:52:00Z</dcterms:modified>
</cp:coreProperties>
</file>