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Look w:val="01E0"/>
      </w:tblPr>
      <w:tblGrid>
        <w:gridCol w:w="1137"/>
        <w:gridCol w:w="1311"/>
        <w:gridCol w:w="3433"/>
        <w:gridCol w:w="1443"/>
        <w:gridCol w:w="3656"/>
      </w:tblGrid>
      <w:tr w:rsidR="009479DB" w:rsidRPr="00064358" w:rsidTr="006008D2">
        <w:trPr>
          <w:trHeight w:val="350"/>
        </w:trPr>
        <w:tc>
          <w:tcPr>
            <w:tcW w:w="1137" w:type="dxa"/>
            <w:tcBorders>
              <w:top w:val="single" w:sz="4" w:space="0" w:color="auto"/>
              <w:left w:val="single" w:sz="4" w:space="0" w:color="auto"/>
              <w:bottom w:val="single" w:sz="4" w:space="0" w:color="auto"/>
              <w:right w:val="single" w:sz="4" w:space="0" w:color="auto"/>
            </w:tcBorders>
            <w:vAlign w:val="center"/>
          </w:tcPr>
          <w:p w:rsidR="009479DB" w:rsidRPr="00064358" w:rsidRDefault="009479DB" w:rsidP="006008D2">
            <w:pPr>
              <w:pStyle w:val="ListParagraph"/>
              <w:ind w:left="0"/>
              <w:rPr>
                <w:rFonts w:ascii="Franklin Gothic Heavy" w:eastAsia="MS Mincho" w:hAnsi="Franklin Gothic Heavy"/>
                <w:bCs/>
                <w:lang w:eastAsia="ja-JP"/>
              </w:rPr>
            </w:pPr>
            <w:r w:rsidRPr="00064358">
              <w:rPr>
                <w:rFonts w:ascii="Franklin Gothic Heavy" w:eastAsia="MS Mincho" w:hAnsi="Franklin Gothic Heavy"/>
                <w:bCs/>
                <w:lang w:eastAsia="ja-JP"/>
              </w:rPr>
              <w:t>SCHOOL</w:t>
            </w:r>
          </w:p>
        </w:tc>
        <w:tc>
          <w:tcPr>
            <w:tcW w:w="9843" w:type="dxa"/>
            <w:gridSpan w:val="4"/>
            <w:tcBorders>
              <w:top w:val="single" w:sz="4" w:space="0" w:color="auto"/>
              <w:left w:val="single" w:sz="4" w:space="0" w:color="auto"/>
              <w:bottom w:val="single" w:sz="4" w:space="0" w:color="auto"/>
              <w:right w:val="single" w:sz="4" w:space="0" w:color="auto"/>
            </w:tcBorders>
            <w:vAlign w:val="center"/>
          </w:tcPr>
          <w:p w:rsidR="009479DB" w:rsidRPr="006008D2" w:rsidRDefault="006008D2" w:rsidP="006008D2">
            <w:pPr>
              <w:pStyle w:val="ListParagraph"/>
              <w:ind w:left="0"/>
              <w:rPr>
                <w:rFonts w:asciiTheme="minorHAnsi" w:eastAsia="MS Mincho" w:hAnsiTheme="minorHAnsi"/>
                <w:bCs/>
                <w:lang w:eastAsia="ja-JP"/>
              </w:rPr>
            </w:pPr>
            <w:r>
              <w:rPr>
                <w:rFonts w:asciiTheme="minorHAnsi" w:eastAsia="MS Mincho" w:hAnsiTheme="minorHAnsi"/>
                <w:bCs/>
                <w:lang w:eastAsia="ja-JP"/>
              </w:rPr>
              <w:t xml:space="preserve">This is an example for a middle school </w:t>
            </w:r>
          </w:p>
        </w:tc>
      </w:tr>
      <w:tr w:rsidR="009479DB" w:rsidRPr="00064358" w:rsidTr="006008D2">
        <w:trPr>
          <w:trHeight w:val="413"/>
        </w:trPr>
        <w:tc>
          <w:tcPr>
            <w:tcW w:w="2448" w:type="dxa"/>
            <w:gridSpan w:val="2"/>
            <w:tcBorders>
              <w:top w:val="single" w:sz="4" w:space="0" w:color="auto"/>
              <w:left w:val="single" w:sz="4" w:space="0" w:color="auto"/>
              <w:bottom w:val="single" w:sz="4" w:space="0" w:color="auto"/>
              <w:right w:val="single" w:sz="4" w:space="0" w:color="auto"/>
            </w:tcBorders>
            <w:vAlign w:val="center"/>
          </w:tcPr>
          <w:p w:rsidR="009479DB" w:rsidRPr="00064358" w:rsidRDefault="009479DB" w:rsidP="006008D2">
            <w:pPr>
              <w:pStyle w:val="ListParagraph"/>
              <w:ind w:left="0"/>
              <w:rPr>
                <w:rFonts w:ascii="Franklin Gothic Heavy" w:eastAsia="MS Mincho" w:hAnsi="Franklin Gothic Heavy"/>
                <w:bCs/>
                <w:lang w:eastAsia="ja-JP"/>
              </w:rPr>
            </w:pPr>
            <w:r w:rsidRPr="00064358">
              <w:rPr>
                <w:rFonts w:ascii="Franklin Gothic Heavy" w:eastAsia="MS Mincho" w:hAnsi="Franklin Gothic Heavy"/>
                <w:bCs/>
                <w:lang w:eastAsia="ja-JP"/>
              </w:rPr>
              <w:t>SUN COORDINATOR</w:t>
            </w:r>
          </w:p>
        </w:tc>
        <w:tc>
          <w:tcPr>
            <w:tcW w:w="3433" w:type="dxa"/>
            <w:tcBorders>
              <w:top w:val="single" w:sz="4" w:space="0" w:color="auto"/>
              <w:left w:val="single" w:sz="4" w:space="0" w:color="auto"/>
              <w:bottom w:val="single" w:sz="4" w:space="0" w:color="auto"/>
              <w:right w:val="single" w:sz="4" w:space="0" w:color="auto"/>
            </w:tcBorders>
            <w:vAlign w:val="center"/>
          </w:tcPr>
          <w:p w:rsidR="009479DB" w:rsidRPr="006008D2" w:rsidRDefault="006008D2" w:rsidP="006008D2">
            <w:pPr>
              <w:pStyle w:val="ListParagraph"/>
              <w:ind w:left="0"/>
              <w:rPr>
                <w:rFonts w:asciiTheme="minorHAnsi" w:eastAsia="MS Mincho" w:hAnsiTheme="minorHAnsi"/>
                <w:bCs/>
                <w:lang w:eastAsia="ja-JP"/>
              </w:rPr>
            </w:pPr>
            <w:r>
              <w:rPr>
                <w:rFonts w:asciiTheme="minorHAnsi" w:eastAsia="MS Mincho" w:hAnsiTheme="minorHAnsi"/>
                <w:bCs/>
                <w:lang w:eastAsia="ja-JP"/>
              </w:rPr>
              <w:t xml:space="preserve">Todd </w:t>
            </w:r>
            <w:proofErr w:type="spellStart"/>
            <w:r>
              <w:rPr>
                <w:rFonts w:asciiTheme="minorHAnsi" w:eastAsia="MS Mincho" w:hAnsiTheme="minorHAnsi"/>
                <w:bCs/>
                <w:lang w:eastAsia="ja-JP"/>
              </w:rPr>
              <w:t>Diskin</w:t>
            </w:r>
            <w:proofErr w:type="spellEnd"/>
          </w:p>
        </w:tc>
        <w:tc>
          <w:tcPr>
            <w:tcW w:w="1443" w:type="dxa"/>
            <w:tcBorders>
              <w:top w:val="single" w:sz="4" w:space="0" w:color="auto"/>
              <w:left w:val="single" w:sz="4" w:space="0" w:color="auto"/>
              <w:bottom w:val="single" w:sz="4" w:space="0" w:color="auto"/>
              <w:right w:val="single" w:sz="4" w:space="0" w:color="auto"/>
            </w:tcBorders>
            <w:vAlign w:val="center"/>
          </w:tcPr>
          <w:p w:rsidR="009479DB" w:rsidRPr="00064358" w:rsidRDefault="009479DB" w:rsidP="006008D2">
            <w:pPr>
              <w:pStyle w:val="ListParagraph"/>
              <w:ind w:left="0"/>
              <w:rPr>
                <w:rFonts w:ascii="Franklin Gothic Heavy" w:eastAsia="MS Mincho" w:hAnsi="Franklin Gothic Heavy"/>
                <w:bCs/>
                <w:lang w:eastAsia="ja-JP"/>
              </w:rPr>
            </w:pPr>
            <w:r w:rsidRPr="00064358">
              <w:rPr>
                <w:rFonts w:ascii="Franklin Gothic Heavy" w:eastAsia="MS Mincho" w:hAnsi="Franklin Gothic Heavy"/>
                <w:bCs/>
                <w:lang w:eastAsia="ja-JP"/>
              </w:rPr>
              <w:t>PRINCIPAL</w:t>
            </w:r>
          </w:p>
        </w:tc>
        <w:tc>
          <w:tcPr>
            <w:tcW w:w="3656" w:type="dxa"/>
            <w:tcBorders>
              <w:top w:val="single" w:sz="4" w:space="0" w:color="auto"/>
              <w:left w:val="single" w:sz="4" w:space="0" w:color="auto"/>
              <w:bottom w:val="single" w:sz="4" w:space="0" w:color="auto"/>
              <w:right w:val="single" w:sz="4" w:space="0" w:color="auto"/>
            </w:tcBorders>
            <w:vAlign w:val="center"/>
          </w:tcPr>
          <w:p w:rsidR="009479DB" w:rsidRPr="006008D2" w:rsidRDefault="006008D2" w:rsidP="006008D2">
            <w:pPr>
              <w:pStyle w:val="ListParagraph"/>
              <w:ind w:left="0"/>
              <w:rPr>
                <w:rFonts w:asciiTheme="minorHAnsi" w:eastAsia="MS Mincho" w:hAnsiTheme="minorHAnsi"/>
                <w:bCs/>
                <w:lang w:eastAsia="ja-JP"/>
              </w:rPr>
            </w:pPr>
            <w:r>
              <w:rPr>
                <w:rFonts w:asciiTheme="minorHAnsi" w:eastAsia="MS Mincho" w:hAnsiTheme="minorHAnsi"/>
                <w:bCs/>
                <w:lang w:eastAsia="ja-JP"/>
              </w:rPr>
              <w:t>Diana Hall</w:t>
            </w:r>
          </w:p>
        </w:tc>
      </w:tr>
    </w:tbl>
    <w:p w:rsidR="009479DB" w:rsidRPr="00217819" w:rsidRDefault="009479DB">
      <w:pPr>
        <w:rPr>
          <w:rFonts w:ascii="Franklin Gothic Heavy" w:hAnsi="Franklin Gothic Heavy"/>
          <w:bCs/>
          <w:i/>
        </w:rPr>
      </w:pPr>
    </w:p>
    <w:p w:rsidR="009479DB" w:rsidRPr="0029611E" w:rsidRDefault="009479DB">
      <w:pPr>
        <w:rPr>
          <w:rFonts w:ascii="Franklin Gothic Heavy" w:hAnsi="Franklin Gothic Heavy"/>
          <w:bCs/>
        </w:rPr>
      </w:pPr>
      <w:r w:rsidRPr="00EE4582">
        <w:rPr>
          <w:rFonts w:ascii="Franklin Gothic Heavy" w:hAnsi="Franklin Gothic Heavy"/>
          <w:bCs/>
        </w:rPr>
        <w:t xml:space="preserve">1. </w:t>
      </w:r>
      <w:r w:rsidRPr="0029611E">
        <w:rPr>
          <w:rFonts w:ascii="Franklin Gothic Heavy" w:hAnsi="Franklin Gothic Heavy"/>
          <w:bCs/>
        </w:rPr>
        <w:t xml:space="preserve">Using </w:t>
      </w:r>
      <w:r>
        <w:rPr>
          <w:rFonts w:ascii="Franklin Gothic Heavy" w:hAnsi="Franklin Gothic Heavy"/>
          <w:bCs/>
        </w:rPr>
        <w:t xml:space="preserve">SUN Data and Key Stakeholders checklist, describe your school’s current conditions by </w:t>
      </w:r>
      <w:r w:rsidRPr="0029611E">
        <w:rPr>
          <w:rFonts w:ascii="Franklin Gothic Heavy" w:hAnsi="Franklin Gothic Heavy"/>
          <w:bCs/>
        </w:rPr>
        <w:t>answer</w:t>
      </w:r>
      <w:r w:rsidR="0016753E">
        <w:rPr>
          <w:rFonts w:ascii="Franklin Gothic Heavy" w:hAnsi="Franklin Gothic Heavy"/>
          <w:bCs/>
        </w:rPr>
        <w:t>ing</w:t>
      </w:r>
      <w:r w:rsidRPr="0029611E">
        <w:rPr>
          <w:rFonts w:ascii="Franklin Gothic Heavy" w:hAnsi="Franklin Gothic Heavy"/>
          <w:bCs/>
        </w:rPr>
        <w:t xml:space="preserve"> the following questions:</w:t>
      </w:r>
    </w:p>
    <w:p w:rsidR="009479DB" w:rsidRPr="0091633F" w:rsidRDefault="009479DB">
      <w:pPr>
        <w:rPr>
          <w:rFonts w:ascii="Calibri" w:hAnsi="Calibri"/>
          <w:b/>
          <w:sz w:val="12"/>
          <w:szCs w:val="12"/>
        </w:rPr>
      </w:pPr>
    </w:p>
    <w:tbl>
      <w:tblPr>
        <w:tblW w:w="10980" w:type="dxa"/>
        <w:tblLook w:val="01E0"/>
      </w:tblPr>
      <w:tblGrid>
        <w:gridCol w:w="10980"/>
      </w:tblGrid>
      <w:tr w:rsidR="009479DB" w:rsidRPr="00CF6FC9" w:rsidTr="006C4626">
        <w:tc>
          <w:tcPr>
            <w:tcW w:w="10980" w:type="dxa"/>
            <w:tcBorders>
              <w:bottom w:val="single" w:sz="4" w:space="0" w:color="auto"/>
            </w:tcBorders>
          </w:tcPr>
          <w:p w:rsidR="009479DB" w:rsidRPr="00E22EE6" w:rsidRDefault="009479DB" w:rsidP="00E22EE6">
            <w:pPr>
              <w:pStyle w:val="ListParagraph"/>
              <w:ind w:left="0"/>
              <w:rPr>
                <w:rFonts w:ascii="Calibri" w:hAnsi="Calibri"/>
                <w:b/>
                <w:bCs/>
              </w:rPr>
            </w:pPr>
            <w:r w:rsidRPr="00E22EE6">
              <w:rPr>
                <w:rFonts w:ascii="Calibri" w:hAnsi="Calibri"/>
                <w:b/>
                <w:bCs/>
              </w:rPr>
              <w:t xml:space="preserve">What </w:t>
            </w:r>
            <w:r>
              <w:rPr>
                <w:rFonts w:ascii="Calibri" w:hAnsi="Calibri"/>
                <w:b/>
                <w:bCs/>
              </w:rPr>
              <w:t xml:space="preserve">do you know about </w:t>
            </w:r>
            <w:r w:rsidRPr="00E22EE6">
              <w:rPr>
                <w:rFonts w:ascii="Calibri" w:hAnsi="Calibri"/>
                <w:b/>
                <w:bCs/>
              </w:rPr>
              <w:t>your school</w:t>
            </w:r>
            <w:r>
              <w:rPr>
                <w:rFonts w:ascii="Calibri" w:hAnsi="Calibri"/>
                <w:b/>
                <w:bCs/>
              </w:rPr>
              <w:t>’</w:t>
            </w:r>
            <w:r w:rsidRPr="00E22EE6">
              <w:rPr>
                <w:rFonts w:ascii="Calibri" w:hAnsi="Calibri"/>
                <w:b/>
                <w:bCs/>
              </w:rPr>
              <w:t xml:space="preserve">s </w:t>
            </w:r>
            <w:r>
              <w:rPr>
                <w:rFonts w:ascii="Calibri" w:hAnsi="Calibri"/>
                <w:b/>
                <w:bCs/>
              </w:rPr>
              <w:t>OAKS results from this spring</w:t>
            </w:r>
            <w:r w:rsidRPr="00E22EE6">
              <w:rPr>
                <w:rFonts w:ascii="Calibri" w:hAnsi="Calibri"/>
                <w:b/>
                <w:bCs/>
              </w:rPr>
              <w:t>? How do they line up with your targets?</w:t>
            </w:r>
          </w:p>
        </w:tc>
      </w:tr>
      <w:tr w:rsidR="009479DB" w:rsidRPr="0029611E" w:rsidTr="006C4626">
        <w:trPr>
          <w:trHeight w:val="674"/>
        </w:trPr>
        <w:tc>
          <w:tcPr>
            <w:tcW w:w="10980" w:type="dxa"/>
            <w:tcBorders>
              <w:top w:val="single" w:sz="4" w:space="0" w:color="auto"/>
              <w:left w:val="single" w:sz="4" w:space="0" w:color="auto"/>
              <w:bottom w:val="single" w:sz="4" w:space="0" w:color="auto"/>
              <w:right w:val="single" w:sz="4" w:space="0" w:color="auto"/>
            </w:tcBorders>
          </w:tcPr>
          <w:p w:rsidR="009479DB" w:rsidRPr="00E22EE6" w:rsidRDefault="009479DB" w:rsidP="00E22EE6">
            <w:pPr>
              <w:pStyle w:val="ListParagraph"/>
              <w:ind w:left="0"/>
              <w:rPr>
                <w:rFonts w:ascii="Calibri" w:hAnsi="Calibri"/>
              </w:rPr>
            </w:pPr>
            <w:r>
              <w:rPr>
                <w:rFonts w:ascii="Calibri" w:hAnsi="Calibri"/>
              </w:rPr>
              <w:t>We have made strides in math, but see significant areas for growth in reading with special emphasis on ELL and African American student populations.</w:t>
            </w:r>
          </w:p>
        </w:tc>
      </w:tr>
      <w:tr w:rsidR="006C4626" w:rsidRPr="006C4626" w:rsidTr="006C4626">
        <w:trPr>
          <w:trHeight w:val="62"/>
        </w:trPr>
        <w:tc>
          <w:tcPr>
            <w:tcW w:w="10980" w:type="dxa"/>
            <w:tcBorders>
              <w:top w:val="single" w:sz="4" w:space="0" w:color="auto"/>
            </w:tcBorders>
          </w:tcPr>
          <w:p w:rsidR="006C4626" w:rsidRPr="006C4626" w:rsidRDefault="006C4626" w:rsidP="00E22EE6">
            <w:pPr>
              <w:pStyle w:val="ListParagraph"/>
              <w:ind w:left="0"/>
              <w:rPr>
                <w:rFonts w:ascii="Calibri" w:hAnsi="Calibri"/>
                <w:sz w:val="10"/>
                <w:szCs w:val="10"/>
              </w:rPr>
            </w:pPr>
          </w:p>
        </w:tc>
      </w:tr>
      <w:tr w:rsidR="009479DB" w:rsidRPr="00CF6FC9" w:rsidTr="006C4626">
        <w:tc>
          <w:tcPr>
            <w:tcW w:w="10980" w:type="dxa"/>
            <w:tcBorders>
              <w:bottom w:val="single" w:sz="4" w:space="0" w:color="auto"/>
            </w:tcBorders>
          </w:tcPr>
          <w:p w:rsidR="009479DB" w:rsidRPr="00E22EE6" w:rsidRDefault="009479DB" w:rsidP="00E22EE6">
            <w:pPr>
              <w:pStyle w:val="ListParagraph"/>
              <w:ind w:left="0"/>
              <w:rPr>
                <w:rFonts w:ascii="Calibri" w:hAnsi="Calibri"/>
                <w:b/>
                <w:bCs/>
              </w:rPr>
            </w:pPr>
            <w:r w:rsidRPr="00E22EE6">
              <w:rPr>
                <w:rFonts w:ascii="Calibri" w:hAnsi="Calibri"/>
                <w:b/>
                <w:bCs/>
              </w:rPr>
              <w:t>What are you</w:t>
            </w:r>
            <w:r>
              <w:rPr>
                <w:rFonts w:ascii="Calibri" w:hAnsi="Calibri"/>
                <w:b/>
                <w:bCs/>
              </w:rPr>
              <w:t>r</w:t>
            </w:r>
            <w:r w:rsidRPr="00E22EE6">
              <w:rPr>
                <w:rFonts w:ascii="Calibri" w:hAnsi="Calibri"/>
                <w:b/>
                <w:bCs/>
              </w:rPr>
              <w:t xml:space="preserve"> </w:t>
            </w:r>
            <w:r>
              <w:rPr>
                <w:rFonts w:ascii="Calibri" w:hAnsi="Calibri"/>
                <w:b/>
                <w:bCs/>
              </w:rPr>
              <w:t xml:space="preserve">school’s indicators or goals from your most current </w:t>
            </w:r>
            <w:r w:rsidRPr="00E22EE6">
              <w:rPr>
                <w:rFonts w:ascii="Calibri" w:hAnsi="Calibri"/>
                <w:b/>
                <w:bCs/>
              </w:rPr>
              <w:t>Comprehensive Achievement Plan and</w:t>
            </w:r>
            <w:r>
              <w:rPr>
                <w:rFonts w:ascii="Calibri" w:hAnsi="Calibri"/>
                <w:b/>
                <w:bCs/>
              </w:rPr>
              <w:t>/</w:t>
            </w:r>
            <w:r w:rsidRPr="00E22EE6">
              <w:rPr>
                <w:rFonts w:ascii="Calibri" w:hAnsi="Calibri"/>
                <w:b/>
                <w:bCs/>
              </w:rPr>
              <w:t>or School Improvement Plan?</w:t>
            </w:r>
            <w:r>
              <w:rPr>
                <w:rFonts w:ascii="Calibri" w:hAnsi="Calibri"/>
                <w:b/>
                <w:bCs/>
              </w:rPr>
              <w:t xml:space="preserve"> Please list.</w:t>
            </w:r>
          </w:p>
        </w:tc>
      </w:tr>
      <w:tr w:rsidR="009479DB" w:rsidRPr="00BA19AF" w:rsidTr="004F558D">
        <w:trPr>
          <w:trHeight w:val="674"/>
        </w:trPr>
        <w:tc>
          <w:tcPr>
            <w:tcW w:w="10980" w:type="dxa"/>
            <w:tcBorders>
              <w:top w:val="single" w:sz="4" w:space="0" w:color="auto"/>
              <w:left w:val="single" w:sz="4" w:space="0" w:color="auto"/>
              <w:bottom w:val="single" w:sz="4" w:space="0" w:color="auto"/>
              <w:right w:val="single" w:sz="4" w:space="0" w:color="auto"/>
            </w:tcBorders>
          </w:tcPr>
          <w:p w:rsidR="009479DB" w:rsidRDefault="009479DB" w:rsidP="00E22EE6">
            <w:pPr>
              <w:pStyle w:val="ListParagraph"/>
              <w:ind w:left="0"/>
              <w:rPr>
                <w:rFonts w:ascii="Calibri" w:hAnsi="Calibri"/>
              </w:rPr>
            </w:pPr>
            <w:r>
              <w:rPr>
                <w:rFonts w:ascii="Calibri" w:hAnsi="Calibri"/>
              </w:rPr>
              <w:t xml:space="preserve">Reading OAKS: increase </w:t>
            </w:r>
            <w:r w:rsidR="006C4626">
              <w:rPr>
                <w:rFonts w:ascii="Calibri" w:hAnsi="Calibri"/>
              </w:rPr>
              <w:t>by 10 percentage points (from 68-</w:t>
            </w:r>
            <w:r>
              <w:rPr>
                <w:rFonts w:ascii="Calibri" w:hAnsi="Calibri"/>
              </w:rPr>
              <w:t>7</w:t>
            </w:r>
            <w:r w:rsidR="006C4626">
              <w:rPr>
                <w:rFonts w:ascii="Calibri" w:hAnsi="Calibri"/>
              </w:rPr>
              <w:t>8</w:t>
            </w:r>
            <w:r>
              <w:rPr>
                <w:rFonts w:ascii="Calibri" w:hAnsi="Calibri"/>
              </w:rPr>
              <w:t xml:space="preserve">%) with accelerated growth in targeted sub groups. </w:t>
            </w:r>
          </w:p>
          <w:p w:rsidR="009479DB" w:rsidRDefault="009479DB" w:rsidP="00E22EE6">
            <w:pPr>
              <w:pStyle w:val="ListParagraph"/>
              <w:ind w:left="0"/>
              <w:rPr>
                <w:rFonts w:ascii="Calibri" w:hAnsi="Calibri"/>
              </w:rPr>
            </w:pPr>
            <w:r>
              <w:rPr>
                <w:rFonts w:ascii="Calibri" w:hAnsi="Calibri"/>
              </w:rPr>
              <w:t>Math OAKS: increase by 5 percentage points</w:t>
            </w:r>
            <w:r w:rsidR="006C4626">
              <w:rPr>
                <w:rFonts w:ascii="Calibri" w:hAnsi="Calibri"/>
              </w:rPr>
              <w:t xml:space="preserve"> (from 72-77%).</w:t>
            </w:r>
          </w:p>
          <w:p w:rsidR="009479DB" w:rsidRDefault="009479DB" w:rsidP="00E22EE6">
            <w:pPr>
              <w:pStyle w:val="ListParagraph"/>
              <w:ind w:left="0"/>
              <w:rPr>
                <w:rFonts w:ascii="Calibri" w:hAnsi="Calibri"/>
              </w:rPr>
            </w:pPr>
            <w:r>
              <w:rPr>
                <w:rFonts w:ascii="Calibri" w:hAnsi="Calibri"/>
              </w:rPr>
              <w:t xml:space="preserve">Behavior: Decrease rate of suspension and expulsion for students of color. </w:t>
            </w:r>
          </w:p>
          <w:p w:rsidR="009479DB" w:rsidRPr="00E22EE6" w:rsidRDefault="009479DB" w:rsidP="00E22EE6">
            <w:pPr>
              <w:pStyle w:val="ListParagraph"/>
              <w:ind w:left="0"/>
              <w:rPr>
                <w:rFonts w:ascii="Calibri" w:hAnsi="Calibri"/>
              </w:rPr>
            </w:pPr>
            <w:r>
              <w:rPr>
                <w:rFonts w:ascii="Calibri" w:hAnsi="Calibri"/>
              </w:rPr>
              <w:t xml:space="preserve">Attendance: Decrease chronic absence rates overall with focus on African American and Latino students </w:t>
            </w:r>
          </w:p>
        </w:tc>
      </w:tr>
      <w:tr w:rsidR="006C4626" w:rsidRPr="006C4626" w:rsidTr="006C4626">
        <w:trPr>
          <w:trHeight w:val="62"/>
        </w:trPr>
        <w:tc>
          <w:tcPr>
            <w:tcW w:w="10980" w:type="dxa"/>
            <w:tcBorders>
              <w:top w:val="single" w:sz="4" w:space="0" w:color="auto"/>
            </w:tcBorders>
          </w:tcPr>
          <w:p w:rsidR="006C4626" w:rsidRPr="006C4626" w:rsidRDefault="006C4626" w:rsidP="006C4626">
            <w:pPr>
              <w:pStyle w:val="ListParagraph"/>
              <w:ind w:left="0"/>
              <w:rPr>
                <w:rFonts w:ascii="Calibri" w:hAnsi="Calibri"/>
                <w:sz w:val="10"/>
                <w:szCs w:val="10"/>
              </w:rPr>
            </w:pPr>
          </w:p>
        </w:tc>
      </w:tr>
      <w:tr w:rsidR="009479DB" w:rsidRPr="00CF6FC9" w:rsidTr="006C4626">
        <w:tc>
          <w:tcPr>
            <w:tcW w:w="10980" w:type="dxa"/>
            <w:tcBorders>
              <w:bottom w:val="single" w:sz="4" w:space="0" w:color="auto"/>
            </w:tcBorders>
          </w:tcPr>
          <w:p w:rsidR="009479DB" w:rsidRPr="00E22EE6" w:rsidRDefault="009479DB" w:rsidP="0076031F">
            <w:pPr>
              <w:pStyle w:val="ListParagraph"/>
              <w:ind w:left="0"/>
              <w:rPr>
                <w:rFonts w:ascii="Calibri" w:hAnsi="Calibri"/>
                <w:b/>
                <w:bCs/>
              </w:rPr>
            </w:pPr>
            <w:r>
              <w:rPr>
                <w:rFonts w:ascii="Calibri" w:hAnsi="Calibri"/>
                <w:b/>
                <w:bCs/>
              </w:rPr>
              <w:t>What other important factors from your needs assessment checklist need to be considered</w:t>
            </w:r>
            <w:r w:rsidRPr="00E22EE6">
              <w:rPr>
                <w:rFonts w:ascii="Calibri" w:hAnsi="Calibri"/>
                <w:b/>
                <w:bCs/>
              </w:rPr>
              <w:t>?</w:t>
            </w:r>
            <w:r>
              <w:rPr>
                <w:rFonts w:ascii="Calibri" w:hAnsi="Calibri"/>
                <w:b/>
                <w:bCs/>
              </w:rPr>
              <w:t xml:space="preserve"> </w:t>
            </w:r>
          </w:p>
        </w:tc>
      </w:tr>
      <w:tr w:rsidR="009479DB" w:rsidRPr="0029611E" w:rsidTr="006C4626">
        <w:trPr>
          <w:trHeight w:val="584"/>
        </w:trPr>
        <w:tc>
          <w:tcPr>
            <w:tcW w:w="10980" w:type="dxa"/>
            <w:tcBorders>
              <w:top w:val="single" w:sz="4" w:space="0" w:color="auto"/>
              <w:left w:val="single" w:sz="4" w:space="0" w:color="auto"/>
              <w:bottom w:val="single" w:sz="4" w:space="0" w:color="auto"/>
              <w:right w:val="single" w:sz="4" w:space="0" w:color="auto"/>
            </w:tcBorders>
          </w:tcPr>
          <w:p w:rsidR="009479DB" w:rsidRDefault="009479DB" w:rsidP="00E22EE6">
            <w:pPr>
              <w:pStyle w:val="ListParagraph"/>
              <w:ind w:left="0"/>
              <w:rPr>
                <w:rFonts w:ascii="Calibri" w:hAnsi="Calibri"/>
              </w:rPr>
            </w:pPr>
            <w:r>
              <w:rPr>
                <w:rFonts w:ascii="Calibri" w:hAnsi="Calibri"/>
              </w:rPr>
              <w:t>Neighborhood crime has increased by 15%</w:t>
            </w:r>
          </w:p>
          <w:p w:rsidR="009479DB" w:rsidRDefault="009479DB" w:rsidP="00E22EE6">
            <w:pPr>
              <w:pStyle w:val="ListParagraph"/>
              <w:ind w:left="0"/>
              <w:rPr>
                <w:rFonts w:ascii="Calibri" w:hAnsi="Calibri"/>
              </w:rPr>
            </w:pPr>
            <w:r>
              <w:rPr>
                <w:rFonts w:ascii="Calibri" w:hAnsi="Calibri"/>
              </w:rPr>
              <w:t xml:space="preserve">Chronic absence: 21%. Disproportionate numbers of African American, Latino and Native students. </w:t>
            </w:r>
          </w:p>
          <w:p w:rsidR="009479DB" w:rsidRDefault="009479DB" w:rsidP="00E22EE6">
            <w:pPr>
              <w:pStyle w:val="ListParagraph"/>
              <w:ind w:left="0"/>
              <w:rPr>
                <w:rFonts w:ascii="Calibri" w:hAnsi="Calibri"/>
              </w:rPr>
            </w:pPr>
            <w:r>
              <w:rPr>
                <w:rFonts w:ascii="Calibri" w:hAnsi="Calibri"/>
              </w:rPr>
              <w:t xml:space="preserve">Key Stakeholders: </w:t>
            </w:r>
          </w:p>
          <w:p w:rsidR="009479DB" w:rsidRDefault="009479DB" w:rsidP="005407DF">
            <w:pPr>
              <w:pStyle w:val="ListParagraph"/>
              <w:numPr>
                <w:ilvl w:val="0"/>
                <w:numId w:val="14"/>
              </w:numPr>
              <w:ind w:left="720"/>
              <w:rPr>
                <w:rFonts w:ascii="Calibri" w:hAnsi="Calibri"/>
              </w:rPr>
            </w:pPr>
            <w:r>
              <w:rPr>
                <w:rFonts w:ascii="Calibri" w:hAnsi="Calibri"/>
              </w:rPr>
              <w:t xml:space="preserve">Parents have noted their concern with their child being safe in the neighborhood. Would like information on how to support their child being motivated to read.  </w:t>
            </w:r>
          </w:p>
          <w:p w:rsidR="009479DB" w:rsidRDefault="009479DB" w:rsidP="005407DF">
            <w:pPr>
              <w:pStyle w:val="ListParagraph"/>
              <w:numPr>
                <w:ilvl w:val="0"/>
                <w:numId w:val="14"/>
              </w:numPr>
              <w:ind w:left="720"/>
              <w:rPr>
                <w:rFonts w:ascii="Calibri" w:hAnsi="Calibri"/>
              </w:rPr>
            </w:pPr>
            <w:r>
              <w:rPr>
                <w:rFonts w:ascii="Calibri" w:hAnsi="Calibri"/>
              </w:rPr>
              <w:t>Teachers say that when students are in class they perf</w:t>
            </w:r>
            <w:r w:rsidR="006C4626">
              <w:rPr>
                <w:rFonts w:ascii="Calibri" w:hAnsi="Calibri"/>
              </w:rPr>
              <w:t>orm well, but growing concern about</w:t>
            </w:r>
            <w:r>
              <w:rPr>
                <w:rFonts w:ascii="Calibri" w:hAnsi="Calibri"/>
              </w:rPr>
              <w:t xml:space="preserve"> the number of students absent from school. </w:t>
            </w:r>
          </w:p>
          <w:p w:rsidR="009479DB" w:rsidRDefault="009479DB" w:rsidP="005407DF">
            <w:pPr>
              <w:pStyle w:val="ListParagraph"/>
              <w:numPr>
                <w:ilvl w:val="0"/>
                <w:numId w:val="14"/>
              </w:numPr>
              <w:ind w:left="720"/>
              <w:rPr>
                <w:rFonts w:ascii="Calibri" w:hAnsi="Calibri"/>
              </w:rPr>
            </w:pPr>
            <w:r>
              <w:rPr>
                <w:rFonts w:ascii="Calibri" w:hAnsi="Calibri"/>
              </w:rPr>
              <w:t>Feedback through our family liaison and patterns in participation and disparities in a variety of outcomes show that overall we are disconnected from two specific communities in particular: African American and Latino students and families.</w:t>
            </w:r>
          </w:p>
          <w:p w:rsidR="009479DB" w:rsidRPr="00E22EE6" w:rsidRDefault="009479DB" w:rsidP="005407DF">
            <w:pPr>
              <w:pStyle w:val="ListParagraph"/>
              <w:numPr>
                <w:ilvl w:val="0"/>
                <w:numId w:val="14"/>
              </w:numPr>
              <w:ind w:left="720"/>
              <w:rPr>
                <w:rFonts w:ascii="Calibri" w:hAnsi="Calibri"/>
              </w:rPr>
            </w:pPr>
            <w:r>
              <w:rPr>
                <w:rFonts w:ascii="Calibri" w:hAnsi="Calibri"/>
              </w:rPr>
              <w:t>Students reflect in surveys and 1:1 interaction that they would like a wider variety of options for homework time and additional free social time. Students love their SUN teachers and feel they understand them and listen</w:t>
            </w:r>
            <w:r w:rsidR="006C4626">
              <w:rPr>
                <w:rFonts w:ascii="Calibri" w:hAnsi="Calibri"/>
              </w:rPr>
              <w:t xml:space="preserve"> to them</w:t>
            </w:r>
            <w:r>
              <w:rPr>
                <w:rFonts w:ascii="Calibri" w:hAnsi="Calibri"/>
              </w:rPr>
              <w:t xml:space="preserve">. </w:t>
            </w:r>
          </w:p>
        </w:tc>
      </w:tr>
    </w:tbl>
    <w:p w:rsidR="009479DB" w:rsidRPr="002245B4" w:rsidRDefault="009479DB" w:rsidP="002245B4">
      <w:pPr>
        <w:tabs>
          <w:tab w:val="right" w:leader="underscore" w:pos="12960"/>
        </w:tabs>
        <w:rPr>
          <w:rFonts w:ascii="Calibri" w:hAnsi="Calibri"/>
          <w:sz w:val="16"/>
          <w:szCs w:val="16"/>
        </w:rPr>
      </w:pPr>
    </w:p>
    <w:p w:rsidR="009479DB" w:rsidRPr="004F558D" w:rsidRDefault="00B76383" w:rsidP="004F558D">
      <w:pPr>
        <w:pStyle w:val="ListParagraph"/>
        <w:ind w:left="0"/>
        <w:rPr>
          <w:rFonts w:ascii="Franklin Gothic Heavy" w:eastAsia="MS Mincho" w:hAnsi="Franklin Gothic Heavy"/>
          <w:bCs/>
          <w:lang w:eastAsia="ja-JP"/>
        </w:rPr>
      </w:pPr>
      <w:r>
        <w:rPr>
          <w:rFonts w:ascii="Franklin Gothic Heavy" w:eastAsia="MS Mincho" w:hAnsi="Franklin Gothic Heavy"/>
          <w:bCs/>
          <w:lang w:eastAsia="ja-JP"/>
        </w:rPr>
        <w:t xml:space="preserve">2. </w:t>
      </w:r>
      <w:r w:rsidR="009479DB" w:rsidRPr="004F558D">
        <w:rPr>
          <w:rFonts w:ascii="Franklin Gothic Heavy" w:eastAsia="MS Mincho" w:hAnsi="Franklin Gothic Heavy"/>
          <w:bCs/>
          <w:lang w:eastAsia="ja-JP"/>
        </w:rPr>
        <w:t xml:space="preserve">LOOKING AT ALL </w:t>
      </w:r>
      <w:r w:rsidR="009479DB">
        <w:rPr>
          <w:rFonts w:ascii="Franklin Gothic Heavy" w:eastAsia="MS Mincho" w:hAnsi="Franklin Gothic Heavy"/>
          <w:bCs/>
          <w:lang w:eastAsia="ja-JP"/>
        </w:rPr>
        <w:t xml:space="preserve">OF </w:t>
      </w:r>
      <w:r w:rsidR="009479DB" w:rsidRPr="004F558D">
        <w:rPr>
          <w:rFonts w:ascii="Franklin Gothic Heavy" w:eastAsia="MS Mincho" w:hAnsi="Franklin Gothic Heavy"/>
          <w:bCs/>
          <w:lang w:eastAsia="ja-JP"/>
        </w:rPr>
        <w:t>THIS:</w:t>
      </w:r>
    </w:p>
    <w:p w:rsidR="009479DB" w:rsidRPr="002245B4" w:rsidRDefault="009479DB" w:rsidP="002245B4">
      <w:pPr>
        <w:tabs>
          <w:tab w:val="right" w:leader="underscore" w:pos="12960"/>
        </w:tabs>
        <w:rPr>
          <w:rFonts w:ascii="Calibri" w:hAnsi="Calibri"/>
          <w:sz w:val="16"/>
          <w:szCs w:val="16"/>
        </w:rPr>
      </w:pPr>
    </w:p>
    <w:tbl>
      <w:tblPr>
        <w:tblW w:w="10980" w:type="dxa"/>
        <w:tblLook w:val="01E0"/>
      </w:tblPr>
      <w:tblGrid>
        <w:gridCol w:w="10980"/>
      </w:tblGrid>
      <w:tr w:rsidR="009479DB" w:rsidRPr="00CF6FC9" w:rsidTr="004F558D">
        <w:tc>
          <w:tcPr>
            <w:tcW w:w="10980" w:type="dxa"/>
            <w:tcBorders>
              <w:bottom w:val="single" w:sz="4" w:space="0" w:color="auto"/>
            </w:tcBorders>
          </w:tcPr>
          <w:p w:rsidR="009479DB" w:rsidRPr="00E22EE6" w:rsidRDefault="009479DB" w:rsidP="00E22EE6">
            <w:pPr>
              <w:pStyle w:val="ListParagraph"/>
              <w:ind w:left="0"/>
              <w:rPr>
                <w:rFonts w:ascii="Calibri" w:hAnsi="Calibri"/>
                <w:b/>
                <w:bCs/>
              </w:rPr>
            </w:pPr>
            <w:r w:rsidRPr="00E22EE6">
              <w:rPr>
                <w:rFonts w:ascii="Calibri" w:hAnsi="Calibri"/>
                <w:b/>
                <w:bCs/>
              </w:rPr>
              <w:t>What are the areas of growth/strides being made overall?</w:t>
            </w:r>
          </w:p>
        </w:tc>
      </w:tr>
      <w:tr w:rsidR="009479DB" w:rsidRPr="0029611E" w:rsidTr="004F558D">
        <w:trPr>
          <w:trHeight w:val="674"/>
        </w:trPr>
        <w:tc>
          <w:tcPr>
            <w:tcW w:w="10980" w:type="dxa"/>
            <w:tcBorders>
              <w:top w:val="single" w:sz="4" w:space="0" w:color="auto"/>
              <w:left w:val="single" w:sz="4" w:space="0" w:color="auto"/>
              <w:bottom w:val="single" w:sz="4" w:space="0" w:color="auto"/>
              <w:right w:val="single" w:sz="4" w:space="0" w:color="auto"/>
            </w:tcBorders>
          </w:tcPr>
          <w:p w:rsidR="009479DB" w:rsidRDefault="009479DB" w:rsidP="00DE1F9D">
            <w:pPr>
              <w:pStyle w:val="ListParagraph"/>
              <w:numPr>
                <w:ilvl w:val="0"/>
                <w:numId w:val="17"/>
              </w:numPr>
              <w:rPr>
                <w:rFonts w:ascii="Calibri" w:hAnsi="Calibri"/>
              </w:rPr>
            </w:pPr>
            <w:r>
              <w:rPr>
                <w:rFonts w:ascii="Calibri" w:hAnsi="Calibri"/>
              </w:rPr>
              <w:t>Through focused attention this past year, we are meeting our Math SIP goals</w:t>
            </w:r>
            <w:r w:rsidR="006C4626">
              <w:rPr>
                <w:rFonts w:ascii="Calibri" w:hAnsi="Calibri"/>
              </w:rPr>
              <w:t>.</w:t>
            </w:r>
          </w:p>
          <w:p w:rsidR="009479DB" w:rsidRDefault="0016753E" w:rsidP="00DE1F9D">
            <w:pPr>
              <w:pStyle w:val="ListParagraph"/>
              <w:numPr>
                <w:ilvl w:val="0"/>
                <w:numId w:val="17"/>
              </w:numPr>
              <w:rPr>
                <w:rFonts w:ascii="Calibri" w:hAnsi="Calibri"/>
              </w:rPr>
            </w:pPr>
            <w:r>
              <w:rPr>
                <w:rFonts w:ascii="Calibri" w:hAnsi="Calibri"/>
              </w:rPr>
              <w:t>We’ve s</w:t>
            </w:r>
            <w:r w:rsidR="009479DB">
              <w:rPr>
                <w:rFonts w:ascii="Calibri" w:hAnsi="Calibri"/>
              </w:rPr>
              <w:t xml:space="preserve">een increase in family participation in SUN activities and parent participation at conferences. </w:t>
            </w:r>
          </w:p>
          <w:p w:rsidR="009479DB" w:rsidRDefault="009479DB" w:rsidP="00DE1F9D">
            <w:pPr>
              <w:pStyle w:val="ListParagraph"/>
              <w:numPr>
                <w:ilvl w:val="0"/>
                <w:numId w:val="17"/>
              </w:numPr>
              <w:rPr>
                <w:rFonts w:ascii="Calibri" w:hAnsi="Calibri"/>
              </w:rPr>
            </w:pPr>
            <w:r>
              <w:rPr>
                <w:rFonts w:ascii="Calibri" w:hAnsi="Calibri"/>
              </w:rPr>
              <w:t xml:space="preserve"> Our equity work is improving our relationships with students and families and we seeing improvement in atmosphere of the school and shifts in behavior and engagement. The SUN Site Manager has participated with the rest of the staff in the equity training and other efforts.</w:t>
            </w:r>
          </w:p>
          <w:p w:rsidR="009479DB" w:rsidRPr="00E22EE6" w:rsidRDefault="009479DB" w:rsidP="00DE1F9D">
            <w:pPr>
              <w:pStyle w:val="ListParagraph"/>
              <w:numPr>
                <w:ilvl w:val="0"/>
                <w:numId w:val="17"/>
              </w:numPr>
              <w:rPr>
                <w:rFonts w:ascii="Calibri" w:hAnsi="Calibri"/>
              </w:rPr>
            </w:pPr>
            <w:r>
              <w:rPr>
                <w:rFonts w:ascii="Calibri" w:hAnsi="Calibri"/>
              </w:rPr>
              <w:t>In a parent survey, 96% found the school to be welcoming and specifically note the monthly opportunities to have coffee with the principal, interact with staff at afterschool and evening events and receive assistance with rent and food through our pantry.</w:t>
            </w:r>
          </w:p>
        </w:tc>
      </w:tr>
      <w:tr w:rsidR="006C4626" w:rsidRPr="006C4626" w:rsidTr="006C4626">
        <w:trPr>
          <w:trHeight w:val="62"/>
        </w:trPr>
        <w:tc>
          <w:tcPr>
            <w:tcW w:w="10980" w:type="dxa"/>
            <w:tcBorders>
              <w:top w:val="single" w:sz="4" w:space="0" w:color="auto"/>
            </w:tcBorders>
          </w:tcPr>
          <w:p w:rsidR="006C4626" w:rsidRPr="006C4626" w:rsidRDefault="006C4626" w:rsidP="006C4626">
            <w:pPr>
              <w:pStyle w:val="ListParagraph"/>
              <w:ind w:left="0"/>
              <w:rPr>
                <w:rFonts w:ascii="Calibri" w:hAnsi="Calibri"/>
                <w:sz w:val="10"/>
                <w:szCs w:val="10"/>
              </w:rPr>
            </w:pPr>
          </w:p>
        </w:tc>
      </w:tr>
    </w:tbl>
    <w:p w:rsidR="006C4626" w:rsidRPr="006C4626" w:rsidRDefault="006C4626">
      <w:pPr>
        <w:rPr>
          <w:sz w:val="2"/>
          <w:szCs w:val="2"/>
        </w:rPr>
      </w:pPr>
      <w:r>
        <w:br w:type="page"/>
      </w:r>
    </w:p>
    <w:tbl>
      <w:tblPr>
        <w:tblW w:w="10980" w:type="dxa"/>
        <w:tblLook w:val="01E0"/>
      </w:tblPr>
      <w:tblGrid>
        <w:gridCol w:w="10980"/>
      </w:tblGrid>
      <w:tr w:rsidR="009479DB" w:rsidRPr="00CF6FC9" w:rsidTr="006C4626">
        <w:tc>
          <w:tcPr>
            <w:tcW w:w="10980" w:type="dxa"/>
            <w:tcBorders>
              <w:bottom w:val="single" w:sz="4" w:space="0" w:color="auto"/>
            </w:tcBorders>
          </w:tcPr>
          <w:p w:rsidR="009479DB" w:rsidRPr="00E22EE6" w:rsidRDefault="006C4626" w:rsidP="00E22EE6">
            <w:pPr>
              <w:pStyle w:val="ListParagraph"/>
              <w:ind w:left="0"/>
              <w:rPr>
                <w:rFonts w:ascii="Calibri" w:hAnsi="Calibri"/>
                <w:b/>
                <w:bCs/>
              </w:rPr>
            </w:pPr>
            <w:r>
              <w:rPr>
                <w:rFonts w:ascii="Times New Roman" w:eastAsia="MS Mincho" w:hAnsi="Times New Roman"/>
                <w:lang w:eastAsia="ja-JP"/>
              </w:rPr>
              <w:br w:type="page"/>
            </w:r>
            <w:r w:rsidR="009479DB" w:rsidRPr="00E22EE6">
              <w:rPr>
                <w:rFonts w:ascii="Calibri" w:hAnsi="Calibri"/>
                <w:b/>
                <w:bCs/>
              </w:rPr>
              <w:t>What are the gaps? (academic</w:t>
            </w:r>
            <w:r w:rsidR="00B76383">
              <w:rPr>
                <w:rFonts w:ascii="Calibri" w:hAnsi="Calibri"/>
                <w:b/>
                <w:bCs/>
              </w:rPr>
              <w:t xml:space="preserve"> outcomes</w:t>
            </w:r>
            <w:r w:rsidR="009479DB" w:rsidRPr="00E22EE6">
              <w:rPr>
                <w:rFonts w:ascii="Calibri" w:hAnsi="Calibri"/>
                <w:b/>
                <w:bCs/>
              </w:rPr>
              <w:t xml:space="preserve"> or non-academic</w:t>
            </w:r>
            <w:r w:rsidR="00B76383">
              <w:rPr>
                <w:rFonts w:ascii="Calibri" w:hAnsi="Calibri"/>
                <w:b/>
                <w:bCs/>
              </w:rPr>
              <w:t xml:space="preserve"> factors</w:t>
            </w:r>
            <w:r w:rsidR="009479DB" w:rsidRPr="00E22EE6">
              <w:rPr>
                <w:rFonts w:ascii="Calibri" w:hAnsi="Calibri"/>
                <w:b/>
                <w:bCs/>
              </w:rPr>
              <w:t>)</w:t>
            </w:r>
          </w:p>
        </w:tc>
      </w:tr>
      <w:tr w:rsidR="009479DB" w:rsidRPr="0029611E" w:rsidTr="004F558D">
        <w:trPr>
          <w:trHeight w:val="674"/>
        </w:trPr>
        <w:tc>
          <w:tcPr>
            <w:tcW w:w="10980" w:type="dxa"/>
            <w:tcBorders>
              <w:top w:val="single" w:sz="4" w:space="0" w:color="auto"/>
              <w:left w:val="single" w:sz="4" w:space="0" w:color="auto"/>
              <w:bottom w:val="single" w:sz="4" w:space="0" w:color="auto"/>
              <w:right w:val="single" w:sz="4" w:space="0" w:color="auto"/>
            </w:tcBorders>
          </w:tcPr>
          <w:p w:rsidR="009479DB" w:rsidRDefault="009479DB" w:rsidP="008E7956">
            <w:pPr>
              <w:pStyle w:val="ListParagraph"/>
              <w:numPr>
                <w:ilvl w:val="0"/>
                <w:numId w:val="15"/>
              </w:numPr>
              <w:rPr>
                <w:rFonts w:ascii="Calibri" w:hAnsi="Calibri"/>
              </w:rPr>
            </w:pPr>
            <w:smartTag w:uri="urn:schemas-microsoft-com:office:smarttags" w:element="place">
              <w:smartTag w:uri="urn:schemas-microsoft-com:office:smarttags" w:element="City">
                <w:r>
                  <w:rPr>
                    <w:rFonts w:ascii="Calibri" w:hAnsi="Calibri"/>
                  </w:rPr>
                  <w:t>Reading</w:t>
                </w:r>
              </w:smartTag>
            </w:smartTag>
            <w:r>
              <w:rPr>
                <w:rFonts w:ascii="Calibri" w:hAnsi="Calibri"/>
              </w:rPr>
              <w:t xml:space="preserve"> seems to be the largest academic gap, especially for African American and ELL students. </w:t>
            </w:r>
          </w:p>
          <w:p w:rsidR="009479DB" w:rsidRDefault="009479DB" w:rsidP="008E7956">
            <w:pPr>
              <w:pStyle w:val="ListParagraph"/>
              <w:numPr>
                <w:ilvl w:val="0"/>
                <w:numId w:val="15"/>
              </w:numPr>
              <w:rPr>
                <w:rFonts w:ascii="Calibri" w:hAnsi="Calibri"/>
              </w:rPr>
            </w:pPr>
            <w:r>
              <w:rPr>
                <w:rFonts w:ascii="Calibri" w:hAnsi="Calibri"/>
              </w:rPr>
              <w:t>Disproportionate discipline for students of color. Our relative rate for African American, Latino and Native students is 2-3 times that for White students.</w:t>
            </w:r>
          </w:p>
          <w:p w:rsidR="009479DB" w:rsidRDefault="009479DB" w:rsidP="008E7956">
            <w:pPr>
              <w:pStyle w:val="ListParagraph"/>
              <w:numPr>
                <w:ilvl w:val="0"/>
                <w:numId w:val="15"/>
              </w:numPr>
              <w:rPr>
                <w:rFonts w:ascii="Calibri" w:hAnsi="Calibri"/>
              </w:rPr>
            </w:pPr>
            <w:r>
              <w:rPr>
                <w:rFonts w:ascii="Calibri" w:hAnsi="Calibri"/>
              </w:rPr>
              <w:t>Lack of mentors and tutors that represent/reflect the student populations</w:t>
            </w:r>
            <w:r w:rsidR="00C740A3">
              <w:rPr>
                <w:rFonts w:ascii="Calibri" w:hAnsi="Calibri"/>
              </w:rPr>
              <w:t>.</w:t>
            </w:r>
          </w:p>
          <w:p w:rsidR="009479DB" w:rsidRPr="008E7956" w:rsidRDefault="009479DB" w:rsidP="008E7956">
            <w:pPr>
              <w:pStyle w:val="ListParagraph"/>
              <w:numPr>
                <w:ilvl w:val="0"/>
                <w:numId w:val="15"/>
              </w:numPr>
              <w:rPr>
                <w:rFonts w:ascii="Calibri" w:hAnsi="Calibri"/>
              </w:rPr>
            </w:pPr>
            <w:r>
              <w:rPr>
                <w:rFonts w:ascii="Calibri" w:hAnsi="Calibri"/>
              </w:rPr>
              <w:t>Lack of adequate social and health services to meet needs. In particular, we do not have a School Based Health Clinic and our nurse is only at the school 2 days a week</w:t>
            </w:r>
            <w:r w:rsidR="00C740A3">
              <w:rPr>
                <w:rFonts w:ascii="Calibri" w:hAnsi="Calibri"/>
              </w:rPr>
              <w:t>.</w:t>
            </w:r>
          </w:p>
        </w:tc>
      </w:tr>
      <w:tr w:rsidR="006C4626" w:rsidRPr="006C4626" w:rsidTr="006C4626">
        <w:trPr>
          <w:trHeight w:val="62"/>
        </w:trPr>
        <w:tc>
          <w:tcPr>
            <w:tcW w:w="10980" w:type="dxa"/>
            <w:tcBorders>
              <w:top w:val="single" w:sz="4" w:space="0" w:color="auto"/>
            </w:tcBorders>
          </w:tcPr>
          <w:p w:rsidR="006C4626" w:rsidRPr="006C4626" w:rsidRDefault="006C4626" w:rsidP="006C4626">
            <w:pPr>
              <w:pStyle w:val="ListParagraph"/>
              <w:ind w:left="0"/>
              <w:rPr>
                <w:rFonts w:ascii="Calibri" w:hAnsi="Calibri"/>
                <w:sz w:val="10"/>
                <w:szCs w:val="10"/>
              </w:rPr>
            </w:pPr>
          </w:p>
        </w:tc>
      </w:tr>
      <w:tr w:rsidR="009479DB" w:rsidRPr="00CF6FC9" w:rsidTr="006C4626">
        <w:tc>
          <w:tcPr>
            <w:tcW w:w="10980" w:type="dxa"/>
            <w:tcBorders>
              <w:bottom w:val="single" w:sz="4" w:space="0" w:color="auto"/>
            </w:tcBorders>
          </w:tcPr>
          <w:p w:rsidR="009479DB" w:rsidRPr="00E22EE6" w:rsidRDefault="009479DB" w:rsidP="00E22EE6">
            <w:pPr>
              <w:pStyle w:val="ListParagraph"/>
              <w:ind w:left="0"/>
              <w:rPr>
                <w:rFonts w:ascii="Calibri" w:hAnsi="Calibri"/>
                <w:b/>
                <w:bCs/>
              </w:rPr>
            </w:pPr>
            <w:r w:rsidRPr="00E22EE6">
              <w:rPr>
                <w:rFonts w:ascii="Calibri" w:hAnsi="Calibri"/>
                <w:b/>
                <w:bCs/>
              </w:rPr>
              <w:t>What initiatives seem to be stalled or not effective?</w:t>
            </w:r>
          </w:p>
        </w:tc>
      </w:tr>
      <w:tr w:rsidR="009479DB" w:rsidRPr="0029611E" w:rsidTr="004F558D">
        <w:trPr>
          <w:trHeight w:val="665"/>
        </w:trPr>
        <w:tc>
          <w:tcPr>
            <w:tcW w:w="10980" w:type="dxa"/>
            <w:tcBorders>
              <w:top w:val="single" w:sz="4" w:space="0" w:color="auto"/>
              <w:left w:val="single" w:sz="4" w:space="0" w:color="auto"/>
              <w:bottom w:val="single" w:sz="4" w:space="0" w:color="auto"/>
              <w:right w:val="single" w:sz="4" w:space="0" w:color="auto"/>
            </w:tcBorders>
          </w:tcPr>
          <w:p w:rsidR="009479DB" w:rsidRPr="0016753E" w:rsidRDefault="0016753E" w:rsidP="0016753E">
            <w:pPr>
              <w:pStyle w:val="ListParagraph"/>
              <w:numPr>
                <w:ilvl w:val="0"/>
                <w:numId w:val="16"/>
              </w:numPr>
              <w:rPr>
                <w:rFonts w:ascii="Calibri" w:hAnsi="Calibri"/>
              </w:rPr>
            </w:pPr>
            <w:r>
              <w:rPr>
                <w:rFonts w:ascii="Calibri" w:hAnsi="Calibri"/>
              </w:rPr>
              <w:t>We offer c</w:t>
            </w:r>
            <w:r w:rsidR="009479DB" w:rsidRPr="0016753E">
              <w:rPr>
                <w:rFonts w:ascii="Calibri" w:hAnsi="Calibri"/>
              </w:rPr>
              <w:t>onsistent homework time in after school, but it is not being used to its full effect.</w:t>
            </w:r>
          </w:p>
          <w:p w:rsidR="009479DB" w:rsidRPr="00E22EE6" w:rsidRDefault="009479DB" w:rsidP="008E7956">
            <w:pPr>
              <w:pStyle w:val="ListParagraph"/>
              <w:numPr>
                <w:ilvl w:val="0"/>
                <w:numId w:val="16"/>
              </w:numPr>
              <w:rPr>
                <w:rFonts w:ascii="Calibri" w:hAnsi="Calibri"/>
              </w:rPr>
            </w:pPr>
            <w:r>
              <w:rPr>
                <w:rFonts w:ascii="Calibri" w:hAnsi="Calibri"/>
              </w:rPr>
              <w:t xml:space="preserve">PBIS is only partially implemented school-wide and extended day </w:t>
            </w:r>
            <w:proofErr w:type="gramStart"/>
            <w:r>
              <w:rPr>
                <w:rFonts w:ascii="Calibri" w:hAnsi="Calibri"/>
              </w:rPr>
              <w:t>staff have</w:t>
            </w:r>
            <w:proofErr w:type="gramEnd"/>
            <w:r>
              <w:rPr>
                <w:rFonts w:ascii="Calibri" w:hAnsi="Calibri"/>
              </w:rPr>
              <w:t xml:space="preserve"> not been able to attend trainings</w:t>
            </w:r>
            <w:r w:rsidR="00C740A3">
              <w:rPr>
                <w:rFonts w:ascii="Calibri" w:hAnsi="Calibri"/>
              </w:rPr>
              <w:t>.</w:t>
            </w:r>
          </w:p>
        </w:tc>
      </w:tr>
    </w:tbl>
    <w:p w:rsidR="009479DB" w:rsidRPr="005D2E06" w:rsidRDefault="009479DB" w:rsidP="00BD1879">
      <w:pPr>
        <w:rPr>
          <w:rFonts w:ascii="Franklin Gothic Heavy" w:hAnsi="Franklin Gothic Heavy"/>
          <w:bCs/>
          <w:sz w:val="32"/>
          <w:szCs w:val="32"/>
        </w:rPr>
      </w:pPr>
    </w:p>
    <w:p w:rsidR="009479DB" w:rsidRDefault="00B76383" w:rsidP="00BD1879">
      <w:pPr>
        <w:rPr>
          <w:rFonts w:ascii="Calibri" w:hAnsi="Calibri"/>
          <w:bCs/>
        </w:rPr>
      </w:pPr>
      <w:r>
        <w:rPr>
          <w:rFonts w:ascii="Franklin Gothic Heavy" w:hAnsi="Franklin Gothic Heavy"/>
          <w:bCs/>
        </w:rPr>
        <w:t>3</w:t>
      </w:r>
      <w:r w:rsidR="009479DB">
        <w:rPr>
          <w:rFonts w:ascii="Franklin Gothic Heavy" w:hAnsi="Franklin Gothic Heavy"/>
          <w:bCs/>
        </w:rPr>
        <w:t>. Name your</w:t>
      </w:r>
      <w:r w:rsidR="009479DB" w:rsidRPr="0029611E">
        <w:rPr>
          <w:rFonts w:ascii="Franklin Gothic Heavy" w:hAnsi="Franklin Gothic Heavy"/>
          <w:bCs/>
        </w:rPr>
        <w:t xml:space="preserve"> top </w:t>
      </w:r>
      <w:r w:rsidR="009479DB">
        <w:rPr>
          <w:rFonts w:ascii="Franklin Gothic Heavy" w:hAnsi="Franklin Gothic Heavy"/>
          <w:bCs/>
        </w:rPr>
        <w:t>1-2</w:t>
      </w:r>
      <w:r w:rsidR="009479DB" w:rsidRPr="0029611E">
        <w:rPr>
          <w:rFonts w:ascii="Franklin Gothic Heavy" w:hAnsi="Franklin Gothic Heavy"/>
          <w:bCs/>
        </w:rPr>
        <w:t xml:space="preserve"> areas for collective action</w:t>
      </w:r>
      <w:r w:rsidR="009479DB">
        <w:rPr>
          <w:rFonts w:ascii="Franklin Gothic Heavy" w:hAnsi="Franklin Gothic Heavy"/>
          <w:bCs/>
        </w:rPr>
        <w:t xml:space="preserve"> with partners and community organizations</w:t>
      </w:r>
      <w:r w:rsidR="009479DB" w:rsidRPr="0029611E">
        <w:rPr>
          <w:rFonts w:ascii="Franklin Gothic Heavy" w:hAnsi="Franklin Gothic Heavy"/>
          <w:bCs/>
        </w:rPr>
        <w:t xml:space="preserve"> in the coming year </w:t>
      </w:r>
    </w:p>
    <w:p w:rsidR="009479DB" w:rsidRDefault="009479DB" w:rsidP="00BD1879">
      <w:pPr>
        <w:ind w:left="360"/>
        <w:rPr>
          <w:rFonts w:ascii="Calibri" w:hAnsi="Calibri"/>
          <w:bCs/>
          <w:i/>
          <w:iCs/>
        </w:rPr>
      </w:pPr>
      <w:r>
        <w:rPr>
          <w:rFonts w:ascii="Calibri" w:hAnsi="Calibri"/>
          <w:bCs/>
          <w:i/>
          <w:iCs/>
        </w:rPr>
        <w:t>Consider the following:</w:t>
      </w:r>
    </w:p>
    <w:p w:rsidR="009479DB" w:rsidRDefault="009479DB" w:rsidP="00BD1879">
      <w:pPr>
        <w:pStyle w:val="ListParagraph"/>
        <w:numPr>
          <w:ilvl w:val="0"/>
          <w:numId w:val="8"/>
        </w:numPr>
        <w:ind w:left="1080"/>
        <w:rPr>
          <w:rFonts w:ascii="Calibri" w:hAnsi="Calibri"/>
          <w:bCs/>
          <w:i/>
          <w:iCs/>
        </w:rPr>
      </w:pPr>
      <w:r>
        <w:rPr>
          <w:rFonts w:ascii="Calibri" w:hAnsi="Calibri"/>
          <w:bCs/>
          <w:i/>
          <w:iCs/>
        </w:rPr>
        <w:t>Priorities that will have the biggest impact on closing your school’s gaps, especially with Underserved Populations</w:t>
      </w:r>
    </w:p>
    <w:p w:rsidR="009479DB" w:rsidRDefault="009479DB" w:rsidP="002245B4">
      <w:pPr>
        <w:pStyle w:val="ListParagraph"/>
        <w:numPr>
          <w:ilvl w:val="0"/>
          <w:numId w:val="8"/>
        </w:numPr>
        <w:ind w:left="1080"/>
        <w:rPr>
          <w:rFonts w:ascii="Calibri" w:hAnsi="Calibri"/>
          <w:bCs/>
          <w:i/>
          <w:iCs/>
        </w:rPr>
      </w:pPr>
      <w:r>
        <w:rPr>
          <w:rFonts w:ascii="Calibri" w:hAnsi="Calibri"/>
          <w:bCs/>
          <w:i/>
          <w:iCs/>
        </w:rPr>
        <w:t>Priorities that have long lasting impact</w:t>
      </w:r>
    </w:p>
    <w:p w:rsidR="009479DB" w:rsidRDefault="009479DB" w:rsidP="00BD1879">
      <w:pPr>
        <w:pStyle w:val="ListParagraph"/>
        <w:numPr>
          <w:ilvl w:val="0"/>
          <w:numId w:val="8"/>
        </w:numPr>
        <w:ind w:left="1080"/>
        <w:rPr>
          <w:rFonts w:ascii="Calibri" w:hAnsi="Calibri"/>
          <w:bCs/>
          <w:i/>
          <w:iCs/>
        </w:rPr>
      </w:pPr>
      <w:r>
        <w:rPr>
          <w:rFonts w:ascii="Calibri" w:hAnsi="Calibri"/>
          <w:bCs/>
          <w:i/>
          <w:iCs/>
        </w:rPr>
        <w:t>District focus areas and any priorities that are “absolute” or “must do”</w:t>
      </w:r>
    </w:p>
    <w:p w:rsidR="009479DB" w:rsidRDefault="009479DB" w:rsidP="00BD1879">
      <w:pPr>
        <w:pStyle w:val="ListParagraph"/>
        <w:numPr>
          <w:ilvl w:val="0"/>
          <w:numId w:val="8"/>
        </w:numPr>
        <w:ind w:left="1080"/>
        <w:rPr>
          <w:rFonts w:ascii="Calibri" w:hAnsi="Calibri"/>
          <w:bCs/>
          <w:i/>
          <w:iCs/>
        </w:rPr>
      </w:pPr>
      <w:r>
        <w:rPr>
          <w:rFonts w:ascii="Calibri" w:hAnsi="Calibri"/>
          <w:bCs/>
          <w:i/>
          <w:iCs/>
        </w:rPr>
        <w:t>Low hanging fruit – available partners and easy wins</w:t>
      </w:r>
    </w:p>
    <w:p w:rsidR="009479DB" w:rsidRPr="00C740A3" w:rsidRDefault="009479DB" w:rsidP="00BD1879">
      <w:pPr>
        <w:rPr>
          <w:rFonts w:ascii="Franklin Gothic Heavy" w:hAnsi="Franklin Gothic Heavy"/>
          <w:bCs/>
        </w:rPr>
      </w:pPr>
    </w:p>
    <w:tbl>
      <w:tblPr>
        <w:tblW w:w="10800" w:type="dxa"/>
        <w:tblInd w:w="-72" w:type="dxa"/>
        <w:tblLook w:val="01E0"/>
      </w:tblPr>
      <w:tblGrid>
        <w:gridCol w:w="10800"/>
      </w:tblGrid>
      <w:tr w:rsidR="009479DB" w:rsidRPr="00C740A3" w:rsidTr="00C740A3">
        <w:trPr>
          <w:trHeight w:val="73"/>
        </w:trPr>
        <w:tc>
          <w:tcPr>
            <w:tcW w:w="10800" w:type="dxa"/>
            <w:tcBorders>
              <w:bottom w:val="single" w:sz="4" w:space="0" w:color="auto"/>
            </w:tcBorders>
            <w:vAlign w:val="center"/>
          </w:tcPr>
          <w:p w:rsidR="009479DB" w:rsidRPr="00C740A3" w:rsidRDefault="009479DB" w:rsidP="00C740A3">
            <w:pPr>
              <w:rPr>
                <w:rFonts w:ascii="Franklin Gothic Heavy" w:hAnsi="Franklin Gothic Heavy"/>
                <w:bCs/>
              </w:rPr>
            </w:pPr>
            <w:r w:rsidRPr="00C740A3">
              <w:rPr>
                <w:rFonts w:ascii="Franklin Gothic Heavy" w:hAnsi="Franklin Gothic Heavy"/>
                <w:bCs/>
              </w:rPr>
              <w:t>FOCUS AREA #1</w:t>
            </w:r>
          </w:p>
        </w:tc>
      </w:tr>
      <w:tr w:rsidR="009479DB" w:rsidRPr="0029611E" w:rsidTr="002245B4">
        <w:trPr>
          <w:trHeight w:val="621"/>
        </w:trPr>
        <w:tc>
          <w:tcPr>
            <w:tcW w:w="10800" w:type="dxa"/>
            <w:tcBorders>
              <w:top w:val="single" w:sz="4" w:space="0" w:color="auto"/>
              <w:left w:val="single" w:sz="4" w:space="0" w:color="auto"/>
              <w:bottom w:val="single" w:sz="4" w:space="0" w:color="auto"/>
              <w:right w:val="single" w:sz="4" w:space="0" w:color="auto"/>
            </w:tcBorders>
          </w:tcPr>
          <w:p w:rsidR="009479DB" w:rsidRPr="00E22EE6" w:rsidRDefault="009479DB" w:rsidP="00BD1879">
            <w:pPr>
              <w:rPr>
                <w:rFonts w:ascii="Calibri" w:hAnsi="Calibri"/>
              </w:rPr>
            </w:pPr>
            <w:r>
              <w:rPr>
                <w:rFonts w:ascii="Calibri" w:hAnsi="Calibri"/>
              </w:rPr>
              <w:t>Reading with targeted focus on African American and ELL students</w:t>
            </w:r>
            <w:r w:rsidR="00C740A3">
              <w:rPr>
                <w:rFonts w:ascii="Calibri" w:hAnsi="Calibri"/>
              </w:rPr>
              <w:t>.</w:t>
            </w:r>
          </w:p>
        </w:tc>
      </w:tr>
      <w:tr w:rsidR="009479DB" w:rsidRPr="0004192D" w:rsidTr="00C740A3">
        <w:trPr>
          <w:trHeight w:val="297"/>
        </w:trPr>
        <w:tc>
          <w:tcPr>
            <w:tcW w:w="10800" w:type="dxa"/>
            <w:tcBorders>
              <w:top w:val="single" w:sz="4" w:space="0" w:color="auto"/>
              <w:bottom w:val="single" w:sz="4" w:space="0" w:color="auto"/>
            </w:tcBorders>
            <w:vAlign w:val="center"/>
          </w:tcPr>
          <w:p w:rsidR="009479DB" w:rsidRPr="00E22EE6" w:rsidRDefault="009479DB" w:rsidP="00C740A3">
            <w:pPr>
              <w:rPr>
                <w:rFonts w:ascii="Calibri" w:hAnsi="Calibri"/>
                <w:b/>
              </w:rPr>
            </w:pPr>
            <w:r w:rsidRPr="00C740A3">
              <w:rPr>
                <w:rFonts w:ascii="Franklin Gothic Heavy" w:hAnsi="Franklin Gothic Heavy"/>
                <w:bCs/>
              </w:rPr>
              <w:t>FOCUS AREA #2</w:t>
            </w:r>
          </w:p>
        </w:tc>
      </w:tr>
      <w:tr w:rsidR="009479DB" w:rsidRPr="0029611E" w:rsidTr="002245B4">
        <w:trPr>
          <w:trHeight w:val="720"/>
        </w:trPr>
        <w:tc>
          <w:tcPr>
            <w:tcW w:w="10800" w:type="dxa"/>
            <w:tcBorders>
              <w:top w:val="single" w:sz="4" w:space="0" w:color="auto"/>
              <w:left w:val="single" w:sz="4" w:space="0" w:color="auto"/>
              <w:bottom w:val="single" w:sz="4" w:space="0" w:color="auto"/>
              <w:right w:val="single" w:sz="4" w:space="0" w:color="auto"/>
            </w:tcBorders>
          </w:tcPr>
          <w:p w:rsidR="009479DB" w:rsidRPr="00E22EE6" w:rsidRDefault="009479DB" w:rsidP="00BD1879">
            <w:pPr>
              <w:rPr>
                <w:rFonts w:ascii="Calibri" w:hAnsi="Calibri"/>
              </w:rPr>
            </w:pPr>
            <w:r>
              <w:rPr>
                <w:rFonts w:ascii="Calibri" w:hAnsi="Calibri"/>
              </w:rPr>
              <w:t>Attendance and Engagement with focus on reducing chronic absence rates in African American, Latino and Native population.</w:t>
            </w:r>
          </w:p>
        </w:tc>
      </w:tr>
    </w:tbl>
    <w:p w:rsidR="009479DB" w:rsidRDefault="009479DB"/>
    <w:p w:rsidR="009479DB" w:rsidRPr="00C740A3" w:rsidRDefault="009479DB">
      <w:pPr>
        <w:rPr>
          <w:sz w:val="2"/>
          <w:szCs w:val="2"/>
        </w:rPr>
      </w:pPr>
      <w:r>
        <w:br w:type="page"/>
      </w:r>
    </w:p>
    <w:tbl>
      <w:tblPr>
        <w:tblW w:w="10656" w:type="dxa"/>
        <w:tblLook w:val="01E0"/>
      </w:tblPr>
      <w:tblGrid>
        <w:gridCol w:w="10656"/>
      </w:tblGrid>
      <w:tr w:rsidR="009479DB" w:rsidRPr="00BD1879" w:rsidTr="002245B4">
        <w:tc>
          <w:tcPr>
            <w:tcW w:w="10656" w:type="dxa"/>
            <w:tcBorders>
              <w:bottom w:val="single" w:sz="4" w:space="0" w:color="auto"/>
            </w:tcBorders>
          </w:tcPr>
          <w:p w:rsidR="009479DB" w:rsidRPr="00E22EE6" w:rsidRDefault="009479DB" w:rsidP="002245B4">
            <w:pPr>
              <w:rPr>
                <w:rFonts w:ascii="Franklin Gothic Heavy" w:hAnsi="Franklin Gothic Heavy"/>
                <w:bCs/>
              </w:rPr>
            </w:pPr>
            <w:r w:rsidRPr="00E22EE6">
              <w:rPr>
                <w:rFonts w:ascii="Franklin Gothic Heavy" w:hAnsi="Franklin Gothic Heavy"/>
                <w:bCs/>
              </w:rPr>
              <w:t xml:space="preserve">NAME OF FOCUS AREA #1:  </w:t>
            </w:r>
          </w:p>
        </w:tc>
      </w:tr>
      <w:tr w:rsidR="009479DB" w:rsidRPr="0091633F" w:rsidTr="002245B4">
        <w:trPr>
          <w:trHeight w:val="386"/>
        </w:trPr>
        <w:tc>
          <w:tcPr>
            <w:tcW w:w="10656" w:type="dxa"/>
            <w:tcBorders>
              <w:top w:val="single" w:sz="4" w:space="0" w:color="auto"/>
              <w:left w:val="single" w:sz="4" w:space="0" w:color="auto"/>
              <w:bottom w:val="single" w:sz="4" w:space="0" w:color="auto"/>
              <w:right w:val="single" w:sz="4" w:space="0" w:color="auto"/>
            </w:tcBorders>
          </w:tcPr>
          <w:p w:rsidR="009479DB" w:rsidRPr="00E22EE6" w:rsidRDefault="009479DB" w:rsidP="00285587">
            <w:pPr>
              <w:rPr>
                <w:rFonts w:ascii="Calibri" w:hAnsi="Calibri"/>
                <w:bCs/>
              </w:rPr>
            </w:pPr>
            <w:r>
              <w:rPr>
                <w:rFonts w:ascii="Calibri" w:hAnsi="Calibri"/>
              </w:rPr>
              <w:t>Reading with targeted focus on African American and ELL students</w:t>
            </w:r>
            <w:r w:rsidR="006555C9">
              <w:rPr>
                <w:rFonts w:ascii="Calibri" w:hAnsi="Calibri"/>
              </w:rPr>
              <w:t>.</w:t>
            </w:r>
          </w:p>
        </w:tc>
      </w:tr>
    </w:tbl>
    <w:p w:rsidR="009479DB" w:rsidRPr="0016753E" w:rsidRDefault="009479DB" w:rsidP="00CF6FC9">
      <w:pPr>
        <w:tabs>
          <w:tab w:val="right" w:leader="underscore" w:pos="12960"/>
        </w:tabs>
        <w:rPr>
          <w:rFonts w:ascii="Calibri" w:hAnsi="Calibri"/>
          <w:sz w:val="12"/>
          <w:szCs w:val="12"/>
        </w:rPr>
      </w:pPr>
    </w:p>
    <w:tbl>
      <w:tblPr>
        <w:tblW w:w="10638" w:type="dxa"/>
        <w:tblLook w:val="01E0"/>
      </w:tblPr>
      <w:tblGrid>
        <w:gridCol w:w="10638"/>
      </w:tblGrid>
      <w:tr w:rsidR="009479DB" w:rsidRPr="001B335F" w:rsidTr="000A4A30">
        <w:trPr>
          <w:trHeight w:val="242"/>
        </w:trPr>
        <w:tc>
          <w:tcPr>
            <w:tcW w:w="10638" w:type="dxa"/>
            <w:tcBorders>
              <w:bottom w:val="single" w:sz="4" w:space="0" w:color="auto"/>
            </w:tcBorders>
          </w:tcPr>
          <w:p w:rsidR="009479DB" w:rsidRPr="00E22EE6" w:rsidRDefault="009479DB">
            <w:pPr>
              <w:rPr>
                <w:rFonts w:ascii="Franklin Gothic Heavy" w:hAnsi="Franklin Gothic Heavy"/>
                <w:bCs/>
              </w:rPr>
            </w:pPr>
            <w:r w:rsidRPr="00E22EE6">
              <w:rPr>
                <w:rFonts w:ascii="Franklin Gothic Heavy" w:hAnsi="Franklin Gothic Heavy"/>
                <w:bCs/>
              </w:rPr>
              <w:t>SUMMARY OF CURRENT DATA &amp; INFORMATION :</w:t>
            </w:r>
          </w:p>
        </w:tc>
      </w:tr>
      <w:tr w:rsidR="009479DB" w:rsidRPr="0029611E" w:rsidTr="000A4A30">
        <w:trPr>
          <w:trHeight w:val="332"/>
        </w:trPr>
        <w:tc>
          <w:tcPr>
            <w:tcW w:w="10638" w:type="dxa"/>
            <w:tcBorders>
              <w:top w:val="single" w:sz="4" w:space="0" w:color="auto"/>
              <w:left w:val="single" w:sz="4" w:space="0" w:color="auto"/>
              <w:bottom w:val="single" w:sz="4" w:space="0" w:color="auto"/>
              <w:right w:val="single" w:sz="4" w:space="0" w:color="auto"/>
            </w:tcBorders>
          </w:tcPr>
          <w:p w:rsidR="009479DB" w:rsidRPr="006008D2" w:rsidRDefault="009479DB" w:rsidP="00E22EE6">
            <w:pPr>
              <w:tabs>
                <w:tab w:val="right" w:leader="underscore" w:pos="12960"/>
              </w:tabs>
              <w:rPr>
                <w:rFonts w:ascii="Calibri" w:hAnsi="Calibri"/>
              </w:rPr>
            </w:pPr>
            <w:r w:rsidRPr="006008D2">
              <w:rPr>
                <w:rFonts w:ascii="Calibri" w:hAnsi="Calibri"/>
              </w:rPr>
              <w:t>OAKS results: African American: 55.</w:t>
            </w:r>
            <w:r w:rsidR="00422E9D">
              <w:rPr>
                <w:rFonts w:ascii="Calibri" w:hAnsi="Calibri"/>
              </w:rPr>
              <w:t>2</w:t>
            </w:r>
            <w:r w:rsidR="0016753E">
              <w:rPr>
                <w:rFonts w:ascii="Calibri" w:hAnsi="Calibri"/>
              </w:rPr>
              <w:t>%</w:t>
            </w:r>
            <w:r w:rsidR="00422E9D">
              <w:rPr>
                <w:rFonts w:ascii="Calibri" w:hAnsi="Calibri"/>
              </w:rPr>
              <w:t>; ELL: 40.5</w:t>
            </w:r>
            <w:r w:rsidR="0016753E">
              <w:rPr>
                <w:rFonts w:ascii="Calibri" w:hAnsi="Calibri"/>
              </w:rPr>
              <w:t>%</w:t>
            </w:r>
            <w:r w:rsidR="00422E9D">
              <w:rPr>
                <w:rFonts w:ascii="Calibri" w:hAnsi="Calibri"/>
              </w:rPr>
              <w:t>, all students: 68</w:t>
            </w:r>
            <w:r w:rsidR="0016753E">
              <w:rPr>
                <w:rFonts w:ascii="Calibri" w:hAnsi="Calibri"/>
              </w:rPr>
              <w:t>% meeting or exceeding</w:t>
            </w:r>
          </w:p>
          <w:p w:rsidR="009479DB" w:rsidRPr="0016753E" w:rsidRDefault="009479DB" w:rsidP="006555C9">
            <w:pPr>
              <w:tabs>
                <w:tab w:val="right" w:leader="underscore" w:pos="12960"/>
              </w:tabs>
              <w:jc w:val="center"/>
              <w:rPr>
                <w:rFonts w:ascii="Calibri" w:hAnsi="Calibri"/>
                <w:b/>
                <w:i/>
                <w:sz w:val="20"/>
                <w:szCs w:val="20"/>
              </w:rPr>
            </w:pPr>
            <w:r w:rsidRPr="0016753E">
              <w:rPr>
                <w:rFonts w:ascii="Calibri" w:hAnsi="Calibri"/>
                <w:b/>
                <w:i/>
              </w:rPr>
              <w:t>(Include other reading assessment information here)</w:t>
            </w:r>
          </w:p>
        </w:tc>
      </w:tr>
    </w:tbl>
    <w:p w:rsidR="009479DB" w:rsidRPr="0016753E" w:rsidRDefault="009479DB" w:rsidP="00374C4F">
      <w:pPr>
        <w:tabs>
          <w:tab w:val="right" w:leader="underscore" w:pos="12960"/>
        </w:tabs>
        <w:rPr>
          <w:rFonts w:ascii="Calibri" w:hAnsi="Calibri"/>
          <w:sz w:val="12"/>
          <w:szCs w:val="12"/>
        </w:rPr>
      </w:pPr>
    </w:p>
    <w:tbl>
      <w:tblPr>
        <w:tblW w:w="10638" w:type="dxa"/>
        <w:tblLook w:val="01E0"/>
      </w:tblPr>
      <w:tblGrid>
        <w:gridCol w:w="10638"/>
      </w:tblGrid>
      <w:tr w:rsidR="009479DB" w:rsidRPr="001B335F" w:rsidTr="00621311">
        <w:trPr>
          <w:trHeight w:val="198"/>
        </w:trPr>
        <w:tc>
          <w:tcPr>
            <w:tcW w:w="10638" w:type="dxa"/>
            <w:tcBorders>
              <w:bottom w:val="single" w:sz="4" w:space="0" w:color="auto"/>
            </w:tcBorders>
            <w:shd w:val="clear" w:color="auto" w:fill="000000"/>
            <w:vAlign w:val="center"/>
          </w:tcPr>
          <w:p w:rsidR="009479DB" w:rsidRPr="00E22EE6" w:rsidRDefault="009479DB" w:rsidP="000A4A30">
            <w:pPr>
              <w:rPr>
                <w:rFonts w:ascii="Franklin Gothic Heavy" w:hAnsi="Franklin Gothic Heavy"/>
                <w:bCs/>
                <w:sz w:val="28"/>
                <w:szCs w:val="28"/>
              </w:rPr>
            </w:pPr>
            <w:r>
              <w:rPr>
                <w:rFonts w:ascii="Franklin Gothic Heavy" w:hAnsi="Franklin Gothic Heavy"/>
                <w:bCs/>
                <w:sz w:val="28"/>
                <w:szCs w:val="28"/>
              </w:rPr>
              <w:t>WRITE YOUR GOAL</w:t>
            </w:r>
          </w:p>
        </w:tc>
      </w:tr>
      <w:tr w:rsidR="009479DB" w:rsidRPr="0029611E" w:rsidTr="000A4A30">
        <w:trPr>
          <w:trHeight w:val="494"/>
        </w:trPr>
        <w:tc>
          <w:tcPr>
            <w:tcW w:w="10638" w:type="dxa"/>
            <w:tcBorders>
              <w:top w:val="single" w:sz="4" w:space="0" w:color="auto"/>
              <w:left w:val="single" w:sz="4" w:space="0" w:color="auto"/>
              <w:bottom w:val="single" w:sz="4" w:space="0" w:color="auto"/>
              <w:right w:val="single" w:sz="4" w:space="0" w:color="auto"/>
            </w:tcBorders>
          </w:tcPr>
          <w:p w:rsidR="009479DB" w:rsidRDefault="009479DB">
            <w:pPr>
              <w:rPr>
                <w:rFonts w:ascii="Calibri" w:hAnsi="Calibri"/>
                <w:bCs/>
              </w:rPr>
            </w:pPr>
            <w:r>
              <w:rPr>
                <w:rFonts w:ascii="Calibri" w:hAnsi="Calibri"/>
                <w:bCs/>
              </w:rPr>
              <w:t xml:space="preserve">All students will receive a 2nd dose of reading practice and support 3X a week. </w:t>
            </w:r>
          </w:p>
          <w:p w:rsidR="009479DB" w:rsidRPr="00E22EE6" w:rsidRDefault="009479DB">
            <w:pPr>
              <w:rPr>
                <w:rFonts w:ascii="Calibri" w:hAnsi="Calibri"/>
                <w:bCs/>
              </w:rPr>
            </w:pPr>
            <w:r>
              <w:rPr>
                <w:rFonts w:ascii="Calibri" w:hAnsi="Calibri"/>
                <w:bCs/>
              </w:rPr>
              <w:t>We will close the gap by 10 percentage points</w:t>
            </w:r>
          </w:p>
        </w:tc>
      </w:tr>
    </w:tbl>
    <w:p w:rsidR="009479DB" w:rsidRPr="0016753E" w:rsidRDefault="009479DB" w:rsidP="00374C4F">
      <w:pPr>
        <w:tabs>
          <w:tab w:val="right" w:leader="underscore" w:pos="12960"/>
        </w:tabs>
        <w:rPr>
          <w:rFonts w:ascii="Calibri" w:hAnsi="Calibri"/>
          <w:sz w:val="12"/>
          <w:szCs w:val="12"/>
        </w:rPr>
      </w:pPr>
    </w:p>
    <w:p w:rsidR="009479DB" w:rsidRPr="0029611E" w:rsidRDefault="009479DB" w:rsidP="0029611E">
      <w:pPr>
        <w:rPr>
          <w:rFonts w:ascii="Franklin Gothic Heavy" w:hAnsi="Franklin Gothic Heavy"/>
          <w:bCs/>
        </w:rPr>
      </w:pPr>
      <w:r w:rsidRPr="0029611E">
        <w:rPr>
          <w:rFonts w:ascii="Franklin Gothic Heavy" w:hAnsi="Franklin Gothic Heavy"/>
          <w:bCs/>
        </w:rPr>
        <w:t>PARTNER</w:t>
      </w:r>
      <w:r w:rsidR="0016753E">
        <w:rPr>
          <w:rFonts w:ascii="Franklin Gothic Heavy" w:hAnsi="Franklin Gothic Heavy"/>
          <w:bCs/>
        </w:rPr>
        <w:t>S</w:t>
      </w:r>
      <w:r w:rsidRPr="0029611E">
        <w:rPr>
          <w:rFonts w:ascii="Franklin Gothic Heavy" w:hAnsi="Franklin Gothic Heavy"/>
          <w:bCs/>
        </w:rPr>
        <w:t xml:space="preserve"> AND RESOURCE</w:t>
      </w:r>
      <w:r>
        <w:rPr>
          <w:rFonts w:ascii="Franklin Gothic Heavy" w:hAnsi="Franklin Gothic Heavy"/>
          <w:bCs/>
        </w:rPr>
        <w:t>S THAT WILL HELP YOU MEET YOUR GOAL:</w:t>
      </w:r>
    </w:p>
    <w:tbl>
      <w:tblPr>
        <w:tblW w:w="10620" w:type="dxa"/>
        <w:tblLayout w:type="fixed"/>
        <w:tblLook w:val="01E0"/>
      </w:tblPr>
      <w:tblGrid>
        <w:gridCol w:w="1728"/>
        <w:gridCol w:w="4446"/>
        <w:gridCol w:w="4446"/>
      </w:tblGrid>
      <w:tr w:rsidR="009479DB" w:rsidRPr="0029611E" w:rsidTr="00422E9D">
        <w:trPr>
          <w:trHeight w:val="385"/>
        </w:trPr>
        <w:tc>
          <w:tcPr>
            <w:tcW w:w="1728" w:type="dxa"/>
            <w:tcBorders>
              <w:bottom w:val="single" w:sz="4" w:space="0" w:color="auto"/>
              <w:right w:val="single" w:sz="4" w:space="0" w:color="auto"/>
            </w:tcBorders>
          </w:tcPr>
          <w:p w:rsidR="009479DB" w:rsidRPr="00E22EE6" w:rsidRDefault="009479DB">
            <w:pPr>
              <w:rPr>
                <w:rFonts w:ascii="Calibri" w:hAnsi="Calibri"/>
                <w:b/>
                <w:bCs/>
              </w:rPr>
            </w:pPr>
          </w:p>
        </w:tc>
        <w:tc>
          <w:tcPr>
            <w:tcW w:w="4446" w:type="dxa"/>
            <w:tcBorders>
              <w:top w:val="single" w:sz="4" w:space="0" w:color="auto"/>
              <w:left w:val="single" w:sz="4" w:space="0" w:color="auto"/>
              <w:bottom w:val="single" w:sz="4" w:space="0" w:color="auto"/>
              <w:right w:val="single" w:sz="4" w:space="0" w:color="auto"/>
            </w:tcBorders>
            <w:vAlign w:val="bottom"/>
          </w:tcPr>
          <w:p w:rsidR="009479DB" w:rsidRPr="00E22EE6" w:rsidDel="00F95413" w:rsidRDefault="009479DB" w:rsidP="002245B4">
            <w:pPr>
              <w:jc w:val="center"/>
              <w:rPr>
                <w:rFonts w:ascii="Calibri" w:hAnsi="Calibri"/>
                <w:b/>
                <w:bCs/>
              </w:rPr>
            </w:pPr>
            <w:r w:rsidRPr="00E22EE6">
              <w:rPr>
                <w:rFonts w:ascii="Calibri" w:hAnsi="Calibri"/>
                <w:b/>
                <w:bCs/>
              </w:rPr>
              <w:t>AVAILABLE</w:t>
            </w:r>
          </w:p>
          <w:p w:rsidR="009479DB" w:rsidRPr="00E22EE6" w:rsidRDefault="009479DB" w:rsidP="002245B4">
            <w:pPr>
              <w:jc w:val="center"/>
              <w:rPr>
                <w:rFonts w:ascii="Calibri" w:hAnsi="Calibri"/>
                <w:b/>
                <w:bCs/>
                <w:i/>
                <w:sz w:val="20"/>
                <w:szCs w:val="20"/>
              </w:rPr>
            </w:pPr>
            <w:r>
              <w:rPr>
                <w:rFonts w:ascii="Calibri" w:hAnsi="Calibri"/>
                <w:b/>
                <w:bCs/>
                <w:i/>
                <w:sz w:val="20"/>
                <w:szCs w:val="20"/>
              </w:rPr>
              <w:t>WHO &amp; WHAT</w:t>
            </w:r>
          </w:p>
        </w:tc>
        <w:tc>
          <w:tcPr>
            <w:tcW w:w="4446" w:type="dxa"/>
            <w:tcBorders>
              <w:top w:val="single" w:sz="4" w:space="0" w:color="auto"/>
              <w:left w:val="single" w:sz="4" w:space="0" w:color="auto"/>
              <w:bottom w:val="single" w:sz="4" w:space="0" w:color="auto"/>
              <w:right w:val="single" w:sz="4" w:space="0" w:color="auto"/>
            </w:tcBorders>
            <w:vAlign w:val="bottom"/>
          </w:tcPr>
          <w:p w:rsidR="009479DB" w:rsidRPr="00E22EE6" w:rsidRDefault="009479DB" w:rsidP="002245B4">
            <w:pPr>
              <w:jc w:val="center"/>
              <w:rPr>
                <w:rFonts w:ascii="Calibri" w:hAnsi="Calibri"/>
                <w:b/>
                <w:bCs/>
              </w:rPr>
            </w:pPr>
            <w:r w:rsidRPr="00E22EE6">
              <w:rPr>
                <w:rFonts w:ascii="Calibri" w:hAnsi="Calibri"/>
                <w:b/>
                <w:bCs/>
              </w:rPr>
              <w:t>NEEDED</w:t>
            </w:r>
          </w:p>
        </w:tc>
      </w:tr>
      <w:tr w:rsidR="009479DB" w:rsidRPr="0029611E" w:rsidTr="00422E9D">
        <w:trPr>
          <w:trHeight w:val="404"/>
        </w:trPr>
        <w:tc>
          <w:tcPr>
            <w:tcW w:w="1728" w:type="dxa"/>
            <w:tcBorders>
              <w:top w:val="single" w:sz="4" w:space="0" w:color="auto"/>
              <w:left w:val="single" w:sz="4" w:space="0" w:color="auto"/>
              <w:bottom w:val="single" w:sz="4" w:space="0" w:color="auto"/>
              <w:right w:val="single" w:sz="4" w:space="0" w:color="auto"/>
            </w:tcBorders>
            <w:vAlign w:val="center"/>
          </w:tcPr>
          <w:p w:rsidR="009479DB" w:rsidRPr="00E22EE6" w:rsidRDefault="009479DB" w:rsidP="00426C41">
            <w:pPr>
              <w:rPr>
                <w:rFonts w:ascii="Calibri" w:hAnsi="Calibri"/>
                <w:b/>
                <w:bCs/>
              </w:rPr>
            </w:pPr>
            <w:r w:rsidRPr="00E22EE6">
              <w:rPr>
                <w:rFonts w:ascii="Calibri" w:hAnsi="Calibri"/>
                <w:b/>
                <w:bCs/>
              </w:rPr>
              <w:t>PARTNERS</w:t>
            </w:r>
          </w:p>
          <w:p w:rsidR="009479DB" w:rsidRPr="00E22EE6" w:rsidRDefault="009479DB" w:rsidP="00426C41">
            <w:pPr>
              <w:rPr>
                <w:rFonts w:ascii="Calibri" w:hAnsi="Calibri"/>
                <w:b/>
                <w:bCs/>
              </w:rPr>
            </w:pPr>
            <w:r w:rsidRPr="00E22EE6">
              <w:rPr>
                <w:rFonts w:ascii="Calibri" w:hAnsi="Calibri"/>
                <w:b/>
                <w:bCs/>
                <w:i/>
                <w:sz w:val="20"/>
                <w:szCs w:val="20"/>
              </w:rPr>
              <w:t>Partner Planning Tool</w:t>
            </w:r>
          </w:p>
        </w:tc>
        <w:tc>
          <w:tcPr>
            <w:tcW w:w="4446" w:type="dxa"/>
            <w:tcBorders>
              <w:top w:val="single" w:sz="4" w:space="0" w:color="auto"/>
              <w:left w:val="single" w:sz="4" w:space="0" w:color="auto"/>
              <w:bottom w:val="single" w:sz="4" w:space="0" w:color="auto"/>
              <w:right w:val="single" w:sz="4" w:space="0" w:color="auto"/>
            </w:tcBorders>
          </w:tcPr>
          <w:p w:rsidR="009479DB" w:rsidRPr="00E22EE6" w:rsidRDefault="009479DB">
            <w:pPr>
              <w:rPr>
                <w:rFonts w:ascii="Calibri" w:hAnsi="Calibri"/>
                <w:sz w:val="20"/>
                <w:szCs w:val="20"/>
              </w:rPr>
            </w:pPr>
            <w:r>
              <w:rPr>
                <w:rFonts w:ascii="Calibri" w:hAnsi="Calibri"/>
                <w:sz w:val="20"/>
                <w:szCs w:val="20"/>
              </w:rPr>
              <w:t>XYZ Tutoring: shown great increases with students they serve</w:t>
            </w:r>
          </w:p>
        </w:tc>
        <w:tc>
          <w:tcPr>
            <w:tcW w:w="4446" w:type="dxa"/>
            <w:tcBorders>
              <w:top w:val="single" w:sz="4" w:space="0" w:color="auto"/>
              <w:left w:val="single" w:sz="4" w:space="0" w:color="auto"/>
              <w:bottom w:val="single" w:sz="4" w:space="0" w:color="auto"/>
              <w:right w:val="single" w:sz="4" w:space="0" w:color="auto"/>
            </w:tcBorders>
          </w:tcPr>
          <w:p w:rsidR="009479DB" w:rsidRPr="00E22EE6" w:rsidRDefault="009479DB">
            <w:pPr>
              <w:rPr>
                <w:rFonts w:ascii="Calibri" w:hAnsi="Calibri"/>
                <w:sz w:val="20"/>
                <w:szCs w:val="20"/>
              </w:rPr>
            </w:pPr>
            <w:r>
              <w:rPr>
                <w:rFonts w:ascii="Calibri" w:hAnsi="Calibri"/>
                <w:sz w:val="20"/>
                <w:szCs w:val="20"/>
              </w:rPr>
              <w:t xml:space="preserve">AC Portland blends soccer with literacy through mentors. Partnership in development. </w:t>
            </w:r>
          </w:p>
        </w:tc>
      </w:tr>
      <w:tr w:rsidR="009479DB" w:rsidRPr="0029611E" w:rsidTr="00422E9D">
        <w:trPr>
          <w:trHeight w:val="404"/>
        </w:trPr>
        <w:tc>
          <w:tcPr>
            <w:tcW w:w="1728" w:type="dxa"/>
            <w:tcBorders>
              <w:top w:val="single" w:sz="4" w:space="0" w:color="auto"/>
              <w:left w:val="single" w:sz="4" w:space="0" w:color="auto"/>
              <w:bottom w:val="single" w:sz="4" w:space="0" w:color="auto"/>
              <w:right w:val="single" w:sz="4" w:space="0" w:color="auto"/>
            </w:tcBorders>
            <w:vAlign w:val="center"/>
          </w:tcPr>
          <w:p w:rsidR="009479DB" w:rsidRPr="00E22EE6" w:rsidRDefault="009479DB" w:rsidP="00426C41">
            <w:pPr>
              <w:rPr>
                <w:rFonts w:ascii="Calibri" w:hAnsi="Calibri"/>
                <w:b/>
                <w:bCs/>
              </w:rPr>
            </w:pPr>
            <w:r w:rsidRPr="00E22EE6">
              <w:rPr>
                <w:rFonts w:ascii="Calibri" w:hAnsi="Calibri"/>
                <w:b/>
                <w:bCs/>
              </w:rPr>
              <w:t>RESOURCES</w:t>
            </w:r>
          </w:p>
        </w:tc>
        <w:tc>
          <w:tcPr>
            <w:tcW w:w="4446" w:type="dxa"/>
            <w:tcBorders>
              <w:top w:val="single" w:sz="4" w:space="0" w:color="auto"/>
              <w:left w:val="single" w:sz="4" w:space="0" w:color="auto"/>
              <w:bottom w:val="single" w:sz="4" w:space="0" w:color="auto"/>
              <w:right w:val="single" w:sz="4" w:space="0" w:color="auto"/>
            </w:tcBorders>
          </w:tcPr>
          <w:p w:rsidR="009479DB" w:rsidRDefault="009479DB" w:rsidP="00810DAE">
            <w:pPr>
              <w:numPr>
                <w:ilvl w:val="0"/>
                <w:numId w:val="18"/>
              </w:numPr>
              <w:rPr>
                <w:rFonts w:ascii="Calibri" w:hAnsi="Calibri"/>
                <w:sz w:val="20"/>
                <w:szCs w:val="20"/>
              </w:rPr>
            </w:pPr>
            <w:r>
              <w:rPr>
                <w:rFonts w:ascii="Calibri" w:hAnsi="Calibri"/>
                <w:sz w:val="20"/>
                <w:szCs w:val="20"/>
              </w:rPr>
              <w:t>Read 180 software and computer labs</w:t>
            </w:r>
          </w:p>
          <w:p w:rsidR="009479DB" w:rsidRDefault="009479DB" w:rsidP="00810DAE">
            <w:pPr>
              <w:numPr>
                <w:ilvl w:val="0"/>
                <w:numId w:val="18"/>
              </w:numPr>
              <w:rPr>
                <w:rFonts w:ascii="Calibri" w:hAnsi="Calibri"/>
                <w:sz w:val="20"/>
                <w:szCs w:val="20"/>
              </w:rPr>
            </w:pPr>
            <w:proofErr w:type="spellStart"/>
            <w:r>
              <w:rPr>
                <w:rFonts w:ascii="Calibri" w:hAnsi="Calibri"/>
                <w:sz w:val="20"/>
                <w:szCs w:val="20"/>
              </w:rPr>
              <w:t>Mult</w:t>
            </w:r>
            <w:proofErr w:type="spellEnd"/>
            <w:r>
              <w:rPr>
                <w:rFonts w:ascii="Calibri" w:hAnsi="Calibri"/>
                <w:sz w:val="20"/>
                <w:szCs w:val="20"/>
              </w:rPr>
              <w:t xml:space="preserve"> Co Library: Books 2 U and School Corps</w:t>
            </w:r>
          </w:p>
          <w:p w:rsidR="009479DB" w:rsidRDefault="009479DB" w:rsidP="005C6B1F">
            <w:pPr>
              <w:numPr>
                <w:ilvl w:val="0"/>
                <w:numId w:val="18"/>
              </w:numPr>
              <w:rPr>
                <w:rFonts w:ascii="Calibri" w:hAnsi="Calibri"/>
                <w:sz w:val="20"/>
                <w:szCs w:val="20"/>
              </w:rPr>
            </w:pPr>
            <w:r>
              <w:rPr>
                <w:rFonts w:ascii="Calibri" w:hAnsi="Calibri"/>
                <w:sz w:val="20"/>
                <w:szCs w:val="20"/>
              </w:rPr>
              <w:t>New library opened up in our neighborhood</w:t>
            </w:r>
          </w:p>
          <w:p w:rsidR="009479DB" w:rsidRDefault="009479DB" w:rsidP="005C6B1F">
            <w:pPr>
              <w:numPr>
                <w:ilvl w:val="0"/>
                <w:numId w:val="18"/>
              </w:numPr>
              <w:rPr>
                <w:rFonts w:ascii="Calibri" w:hAnsi="Calibri"/>
                <w:sz w:val="20"/>
                <w:szCs w:val="20"/>
              </w:rPr>
            </w:pPr>
            <w:r>
              <w:rPr>
                <w:rFonts w:ascii="Calibri" w:hAnsi="Calibri"/>
                <w:sz w:val="20"/>
                <w:szCs w:val="20"/>
              </w:rPr>
              <w:t>Have small amount of SUN budget to pay extended-day staff</w:t>
            </w:r>
          </w:p>
          <w:p w:rsidR="009479DB" w:rsidRPr="00E22EE6" w:rsidRDefault="009479DB" w:rsidP="00B76383">
            <w:pPr>
              <w:numPr>
                <w:ilvl w:val="0"/>
                <w:numId w:val="18"/>
              </w:numPr>
              <w:rPr>
                <w:rFonts w:ascii="Calibri" w:hAnsi="Calibri"/>
                <w:sz w:val="20"/>
                <w:szCs w:val="20"/>
              </w:rPr>
            </w:pPr>
            <w:r>
              <w:rPr>
                <w:rFonts w:ascii="Calibri" w:hAnsi="Calibri"/>
                <w:sz w:val="20"/>
                <w:szCs w:val="20"/>
              </w:rPr>
              <w:t>Title I</w:t>
            </w:r>
            <w:r w:rsidR="00B76383">
              <w:rPr>
                <w:rFonts w:ascii="Calibri" w:hAnsi="Calibri"/>
                <w:sz w:val="20"/>
                <w:szCs w:val="20"/>
              </w:rPr>
              <w:t>:</w:t>
            </w:r>
            <w:r w:rsidR="0016753E">
              <w:rPr>
                <w:rFonts w:ascii="Calibri" w:hAnsi="Calibri"/>
                <w:sz w:val="20"/>
                <w:szCs w:val="20"/>
              </w:rPr>
              <w:t xml:space="preserve"> $3,000 + 1</w:t>
            </w:r>
            <w:r w:rsidR="00B76383">
              <w:rPr>
                <w:rFonts w:ascii="Calibri" w:hAnsi="Calibri"/>
                <w:sz w:val="20"/>
                <w:szCs w:val="20"/>
              </w:rPr>
              <w:t xml:space="preserve"> FTE</w:t>
            </w:r>
          </w:p>
        </w:tc>
        <w:tc>
          <w:tcPr>
            <w:tcW w:w="4446" w:type="dxa"/>
            <w:tcBorders>
              <w:top w:val="single" w:sz="4" w:space="0" w:color="auto"/>
              <w:left w:val="single" w:sz="4" w:space="0" w:color="auto"/>
              <w:bottom w:val="single" w:sz="4" w:space="0" w:color="auto"/>
              <w:right w:val="single" w:sz="4" w:space="0" w:color="auto"/>
            </w:tcBorders>
          </w:tcPr>
          <w:p w:rsidR="00B76383" w:rsidRDefault="00B76383" w:rsidP="00810DAE">
            <w:pPr>
              <w:numPr>
                <w:ilvl w:val="0"/>
                <w:numId w:val="18"/>
              </w:numPr>
              <w:rPr>
                <w:rFonts w:ascii="Calibri" w:hAnsi="Calibri"/>
                <w:sz w:val="20"/>
                <w:szCs w:val="20"/>
              </w:rPr>
            </w:pPr>
            <w:r>
              <w:rPr>
                <w:rFonts w:ascii="Calibri" w:hAnsi="Calibri"/>
                <w:sz w:val="20"/>
                <w:szCs w:val="20"/>
              </w:rPr>
              <w:t xml:space="preserve">Title I: </w:t>
            </w:r>
            <w:r w:rsidR="0016753E">
              <w:rPr>
                <w:rFonts w:ascii="Calibri" w:hAnsi="Calibri"/>
                <w:sz w:val="20"/>
                <w:szCs w:val="20"/>
              </w:rPr>
              <w:t xml:space="preserve"> </w:t>
            </w:r>
            <w:r>
              <w:rPr>
                <w:rFonts w:ascii="Calibri" w:hAnsi="Calibri"/>
                <w:sz w:val="20"/>
                <w:szCs w:val="20"/>
              </w:rPr>
              <w:t>Add $2,000 + additional .5 FTE</w:t>
            </w:r>
          </w:p>
          <w:p w:rsidR="009479DB" w:rsidRDefault="009479DB" w:rsidP="00810DAE">
            <w:pPr>
              <w:numPr>
                <w:ilvl w:val="0"/>
                <w:numId w:val="18"/>
              </w:numPr>
              <w:rPr>
                <w:rFonts w:ascii="Calibri" w:hAnsi="Calibri"/>
                <w:sz w:val="20"/>
                <w:szCs w:val="20"/>
              </w:rPr>
            </w:pPr>
            <w:r>
              <w:rPr>
                <w:rFonts w:ascii="Calibri" w:hAnsi="Calibri"/>
                <w:sz w:val="20"/>
                <w:szCs w:val="20"/>
              </w:rPr>
              <w:t>6</w:t>
            </w:r>
            <w:r w:rsidRPr="00110C80">
              <w:rPr>
                <w:rFonts w:ascii="Calibri" w:hAnsi="Calibri"/>
                <w:sz w:val="20"/>
                <w:szCs w:val="20"/>
                <w:vertAlign w:val="superscript"/>
              </w:rPr>
              <w:t>th</w:t>
            </w:r>
            <w:r>
              <w:rPr>
                <w:rFonts w:ascii="Calibri" w:hAnsi="Calibri"/>
                <w:sz w:val="20"/>
                <w:szCs w:val="20"/>
              </w:rPr>
              <w:t xml:space="preserve"> grade teachers to run invitational  skill-based reading groups in afterschool time</w:t>
            </w:r>
          </w:p>
          <w:p w:rsidR="009479DB" w:rsidRDefault="009479DB" w:rsidP="00810DAE">
            <w:pPr>
              <w:numPr>
                <w:ilvl w:val="0"/>
                <w:numId w:val="18"/>
              </w:numPr>
              <w:rPr>
                <w:rFonts w:ascii="Calibri" w:hAnsi="Calibri"/>
                <w:sz w:val="20"/>
                <w:szCs w:val="20"/>
              </w:rPr>
            </w:pPr>
            <w:r>
              <w:rPr>
                <w:rFonts w:ascii="Calibri" w:hAnsi="Calibri"/>
                <w:sz w:val="20"/>
                <w:szCs w:val="20"/>
              </w:rPr>
              <w:t>Resources to offer recreation and enrichment for 2</w:t>
            </w:r>
            <w:r w:rsidRPr="00110C80">
              <w:rPr>
                <w:rFonts w:ascii="Calibri" w:hAnsi="Calibri"/>
                <w:sz w:val="20"/>
                <w:szCs w:val="20"/>
                <w:vertAlign w:val="superscript"/>
              </w:rPr>
              <w:t>nd</w:t>
            </w:r>
            <w:r>
              <w:rPr>
                <w:rFonts w:ascii="Calibri" w:hAnsi="Calibri"/>
                <w:sz w:val="20"/>
                <w:szCs w:val="20"/>
              </w:rPr>
              <w:t xml:space="preserve"> hour after school for kids participating in academic offerings in 1</w:t>
            </w:r>
            <w:r w:rsidRPr="00110C80">
              <w:rPr>
                <w:rFonts w:ascii="Calibri" w:hAnsi="Calibri"/>
                <w:sz w:val="20"/>
                <w:szCs w:val="20"/>
                <w:vertAlign w:val="superscript"/>
              </w:rPr>
              <w:t>st</w:t>
            </w:r>
            <w:r>
              <w:rPr>
                <w:rFonts w:ascii="Calibri" w:hAnsi="Calibri"/>
                <w:sz w:val="20"/>
                <w:szCs w:val="20"/>
              </w:rPr>
              <w:t xml:space="preserve">  hour (soccer, hip hop, etc)</w:t>
            </w:r>
          </w:p>
          <w:p w:rsidR="009479DB" w:rsidRDefault="00B76383" w:rsidP="00810DAE">
            <w:pPr>
              <w:numPr>
                <w:ilvl w:val="0"/>
                <w:numId w:val="18"/>
              </w:numPr>
              <w:rPr>
                <w:rFonts w:ascii="Calibri" w:hAnsi="Calibri"/>
                <w:sz w:val="20"/>
                <w:szCs w:val="20"/>
              </w:rPr>
            </w:pPr>
            <w:r>
              <w:rPr>
                <w:rFonts w:ascii="Calibri" w:hAnsi="Calibri"/>
                <w:sz w:val="20"/>
                <w:szCs w:val="20"/>
              </w:rPr>
              <w:t xml:space="preserve">Additional Read 180 </w:t>
            </w:r>
            <w:r w:rsidR="009479DB">
              <w:rPr>
                <w:rFonts w:ascii="Calibri" w:hAnsi="Calibri"/>
                <w:sz w:val="20"/>
                <w:szCs w:val="20"/>
              </w:rPr>
              <w:t>licenses</w:t>
            </w:r>
          </w:p>
          <w:p w:rsidR="009479DB" w:rsidRDefault="009479DB" w:rsidP="00810DAE">
            <w:pPr>
              <w:numPr>
                <w:ilvl w:val="0"/>
                <w:numId w:val="18"/>
              </w:numPr>
              <w:rPr>
                <w:rFonts w:ascii="Calibri" w:hAnsi="Calibri"/>
                <w:sz w:val="20"/>
                <w:szCs w:val="20"/>
              </w:rPr>
            </w:pPr>
            <w:r>
              <w:rPr>
                <w:rFonts w:ascii="Calibri" w:hAnsi="Calibri"/>
                <w:sz w:val="20"/>
                <w:szCs w:val="20"/>
              </w:rPr>
              <w:t>Skilled adult to support students in computer lab</w:t>
            </w:r>
          </w:p>
          <w:p w:rsidR="009479DB" w:rsidRDefault="009479DB" w:rsidP="00810DAE">
            <w:pPr>
              <w:numPr>
                <w:ilvl w:val="0"/>
                <w:numId w:val="18"/>
              </w:numPr>
              <w:rPr>
                <w:rFonts w:ascii="Calibri" w:hAnsi="Calibri"/>
                <w:sz w:val="20"/>
                <w:szCs w:val="20"/>
              </w:rPr>
            </w:pPr>
            <w:r>
              <w:rPr>
                <w:rFonts w:ascii="Calibri" w:hAnsi="Calibri"/>
                <w:sz w:val="20"/>
                <w:szCs w:val="20"/>
              </w:rPr>
              <w:t>Additional tutors, mentors and adults who can offer reading support</w:t>
            </w:r>
          </w:p>
          <w:p w:rsidR="009479DB" w:rsidRDefault="009479DB" w:rsidP="00810DAE">
            <w:pPr>
              <w:numPr>
                <w:ilvl w:val="0"/>
                <w:numId w:val="18"/>
              </w:numPr>
              <w:rPr>
                <w:rFonts w:ascii="Calibri" w:hAnsi="Calibri"/>
                <w:sz w:val="20"/>
                <w:szCs w:val="20"/>
              </w:rPr>
            </w:pPr>
            <w:r>
              <w:rPr>
                <w:rFonts w:ascii="Calibri" w:hAnsi="Calibri"/>
                <w:sz w:val="20"/>
                <w:szCs w:val="20"/>
              </w:rPr>
              <w:t>Access to books and other materials at the right reading level</w:t>
            </w:r>
          </w:p>
          <w:p w:rsidR="009479DB" w:rsidRDefault="009479DB" w:rsidP="00810DAE">
            <w:pPr>
              <w:numPr>
                <w:ilvl w:val="0"/>
                <w:numId w:val="18"/>
              </w:numPr>
              <w:rPr>
                <w:rFonts w:ascii="Calibri" w:hAnsi="Calibri"/>
                <w:sz w:val="20"/>
                <w:szCs w:val="20"/>
              </w:rPr>
            </w:pPr>
            <w:r>
              <w:rPr>
                <w:rFonts w:ascii="Calibri" w:hAnsi="Calibri"/>
                <w:sz w:val="20"/>
                <w:szCs w:val="20"/>
              </w:rPr>
              <w:t>Update SUN library for more current  high interest books, magazines and other reading material</w:t>
            </w:r>
          </w:p>
          <w:p w:rsidR="009479DB" w:rsidRPr="00E22EE6" w:rsidRDefault="009479DB" w:rsidP="00810DAE">
            <w:pPr>
              <w:numPr>
                <w:ilvl w:val="0"/>
                <w:numId w:val="18"/>
              </w:numPr>
              <w:rPr>
                <w:rFonts w:ascii="Calibri" w:hAnsi="Calibri"/>
                <w:sz w:val="20"/>
                <w:szCs w:val="20"/>
              </w:rPr>
            </w:pPr>
            <w:r>
              <w:rPr>
                <w:rFonts w:ascii="Calibri" w:hAnsi="Calibri"/>
                <w:sz w:val="20"/>
                <w:szCs w:val="20"/>
              </w:rPr>
              <w:t xml:space="preserve">Incentives – reading challenges, incentives for visiting library, etc. </w:t>
            </w:r>
          </w:p>
        </w:tc>
      </w:tr>
      <w:tr w:rsidR="009479DB" w:rsidRPr="0029611E" w:rsidTr="0042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728" w:type="dxa"/>
            <w:vAlign w:val="center"/>
          </w:tcPr>
          <w:p w:rsidR="009479DB" w:rsidRPr="00E22EE6" w:rsidRDefault="009479DB" w:rsidP="00426C41">
            <w:pPr>
              <w:rPr>
                <w:rFonts w:ascii="Calibri" w:hAnsi="Calibri"/>
                <w:b/>
                <w:bCs/>
              </w:rPr>
            </w:pPr>
            <w:r w:rsidRPr="00E22EE6">
              <w:rPr>
                <w:rFonts w:ascii="Calibri" w:hAnsi="Calibri"/>
                <w:b/>
                <w:bCs/>
              </w:rPr>
              <w:t>TRAINING</w:t>
            </w:r>
          </w:p>
        </w:tc>
        <w:tc>
          <w:tcPr>
            <w:tcW w:w="4446" w:type="dxa"/>
          </w:tcPr>
          <w:p w:rsidR="009479DB" w:rsidRPr="00E22EE6" w:rsidRDefault="009479DB" w:rsidP="00BD1879">
            <w:pPr>
              <w:rPr>
                <w:rFonts w:ascii="Calibri" w:hAnsi="Calibri"/>
                <w:sz w:val="20"/>
                <w:szCs w:val="20"/>
              </w:rPr>
            </w:pPr>
            <w:r>
              <w:rPr>
                <w:rFonts w:ascii="Calibri" w:hAnsi="Calibri"/>
                <w:sz w:val="20"/>
                <w:szCs w:val="20"/>
              </w:rPr>
              <w:t xml:space="preserve">Title </w:t>
            </w:r>
            <w:proofErr w:type="gramStart"/>
            <w:r>
              <w:rPr>
                <w:rFonts w:ascii="Calibri" w:hAnsi="Calibri"/>
                <w:sz w:val="20"/>
                <w:szCs w:val="20"/>
              </w:rPr>
              <w:t>I</w:t>
            </w:r>
            <w:proofErr w:type="gramEnd"/>
            <w:r>
              <w:rPr>
                <w:rFonts w:ascii="Calibri" w:hAnsi="Calibri"/>
                <w:sz w:val="20"/>
                <w:szCs w:val="20"/>
              </w:rPr>
              <w:t xml:space="preserve"> reading specialists are available and could train external volunteers and par</w:t>
            </w:r>
            <w:r w:rsidR="0016753E">
              <w:rPr>
                <w:rFonts w:ascii="Calibri" w:hAnsi="Calibri"/>
                <w:sz w:val="20"/>
                <w:szCs w:val="20"/>
              </w:rPr>
              <w:t>tners in reading strategies</w:t>
            </w:r>
            <w:r>
              <w:rPr>
                <w:rFonts w:ascii="Calibri" w:hAnsi="Calibri"/>
                <w:sz w:val="20"/>
                <w:szCs w:val="20"/>
              </w:rPr>
              <w:t>.</w:t>
            </w:r>
          </w:p>
        </w:tc>
        <w:tc>
          <w:tcPr>
            <w:tcW w:w="4446" w:type="dxa"/>
          </w:tcPr>
          <w:p w:rsidR="009479DB" w:rsidRDefault="009479DB" w:rsidP="00BD1879">
            <w:pPr>
              <w:rPr>
                <w:rFonts w:ascii="Calibri" w:hAnsi="Calibri"/>
                <w:sz w:val="20"/>
                <w:szCs w:val="20"/>
              </w:rPr>
            </w:pPr>
            <w:r>
              <w:rPr>
                <w:rFonts w:ascii="Calibri" w:hAnsi="Calibri"/>
                <w:sz w:val="20"/>
                <w:szCs w:val="20"/>
              </w:rPr>
              <w:t>Training and materials for tutors, homework helpers and other adult support folks</w:t>
            </w:r>
          </w:p>
          <w:p w:rsidR="009479DB" w:rsidRPr="00E22EE6" w:rsidRDefault="009479DB" w:rsidP="00BD1879">
            <w:pPr>
              <w:rPr>
                <w:rFonts w:ascii="Calibri" w:hAnsi="Calibri"/>
                <w:sz w:val="20"/>
                <w:szCs w:val="20"/>
              </w:rPr>
            </w:pPr>
          </w:p>
        </w:tc>
      </w:tr>
      <w:tr w:rsidR="009479DB" w:rsidRPr="0029611E" w:rsidTr="0042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728" w:type="dxa"/>
            <w:vAlign w:val="center"/>
          </w:tcPr>
          <w:p w:rsidR="009479DB" w:rsidRPr="00E22EE6" w:rsidRDefault="009479DB" w:rsidP="00426C41">
            <w:pPr>
              <w:rPr>
                <w:rFonts w:ascii="Calibri" w:hAnsi="Calibri"/>
                <w:b/>
                <w:bCs/>
              </w:rPr>
            </w:pPr>
            <w:r w:rsidRPr="00E22EE6">
              <w:rPr>
                <w:rFonts w:ascii="Calibri" w:hAnsi="Calibri"/>
                <w:b/>
                <w:bCs/>
              </w:rPr>
              <w:t>PARENT ENGAGEMENT</w:t>
            </w:r>
          </w:p>
          <w:p w:rsidR="009479DB" w:rsidRPr="00E22EE6" w:rsidRDefault="009479DB" w:rsidP="00426C41">
            <w:pPr>
              <w:rPr>
                <w:rFonts w:ascii="Calibri" w:hAnsi="Calibri"/>
                <w:b/>
                <w:bCs/>
              </w:rPr>
            </w:pPr>
            <w:r w:rsidRPr="00E22EE6">
              <w:rPr>
                <w:rFonts w:ascii="Calibri" w:hAnsi="Calibri"/>
                <w:b/>
                <w:bCs/>
              </w:rPr>
              <w:t>ACTIONS</w:t>
            </w:r>
          </w:p>
        </w:tc>
        <w:tc>
          <w:tcPr>
            <w:tcW w:w="4446" w:type="dxa"/>
          </w:tcPr>
          <w:p w:rsidR="009479DB" w:rsidRDefault="009479DB" w:rsidP="00810DAE">
            <w:pPr>
              <w:numPr>
                <w:ilvl w:val="0"/>
                <w:numId w:val="19"/>
              </w:numPr>
              <w:rPr>
                <w:rFonts w:ascii="Calibri" w:hAnsi="Calibri"/>
                <w:sz w:val="20"/>
                <w:szCs w:val="20"/>
              </w:rPr>
            </w:pPr>
            <w:r>
              <w:rPr>
                <w:rFonts w:ascii="Calibri" w:hAnsi="Calibri"/>
                <w:sz w:val="20"/>
                <w:szCs w:val="20"/>
              </w:rPr>
              <w:t>Back to School Night</w:t>
            </w:r>
          </w:p>
          <w:p w:rsidR="009479DB" w:rsidRDefault="009479DB" w:rsidP="00810DAE">
            <w:pPr>
              <w:numPr>
                <w:ilvl w:val="0"/>
                <w:numId w:val="19"/>
              </w:numPr>
              <w:rPr>
                <w:rFonts w:ascii="Calibri" w:hAnsi="Calibri"/>
                <w:sz w:val="20"/>
                <w:szCs w:val="20"/>
              </w:rPr>
            </w:pPr>
            <w:r>
              <w:rPr>
                <w:rFonts w:ascii="Calibri" w:hAnsi="Calibri"/>
                <w:sz w:val="20"/>
                <w:szCs w:val="20"/>
              </w:rPr>
              <w:t>School Conferences</w:t>
            </w:r>
          </w:p>
          <w:p w:rsidR="009479DB" w:rsidRPr="00E22EE6" w:rsidRDefault="009479DB" w:rsidP="00810DAE">
            <w:pPr>
              <w:numPr>
                <w:ilvl w:val="0"/>
                <w:numId w:val="19"/>
              </w:numPr>
              <w:rPr>
                <w:rFonts w:ascii="Calibri" w:hAnsi="Calibri"/>
                <w:sz w:val="20"/>
                <w:szCs w:val="20"/>
              </w:rPr>
            </w:pPr>
            <w:r>
              <w:rPr>
                <w:rFonts w:ascii="Calibri" w:hAnsi="Calibri"/>
                <w:sz w:val="20"/>
                <w:szCs w:val="20"/>
              </w:rPr>
              <w:t>Principal monthly coffee with parents</w:t>
            </w:r>
          </w:p>
        </w:tc>
        <w:tc>
          <w:tcPr>
            <w:tcW w:w="4446" w:type="dxa"/>
          </w:tcPr>
          <w:p w:rsidR="009479DB" w:rsidRDefault="009479DB" w:rsidP="00422E9D">
            <w:pPr>
              <w:numPr>
                <w:ilvl w:val="0"/>
                <w:numId w:val="19"/>
              </w:numPr>
              <w:rPr>
                <w:rFonts w:ascii="Calibri" w:hAnsi="Calibri"/>
                <w:sz w:val="20"/>
                <w:szCs w:val="20"/>
              </w:rPr>
            </w:pPr>
            <w:r>
              <w:rPr>
                <w:rFonts w:ascii="Calibri" w:hAnsi="Calibri"/>
                <w:sz w:val="20"/>
                <w:szCs w:val="20"/>
              </w:rPr>
              <w:t>Share reading support strategies with parents</w:t>
            </w:r>
          </w:p>
          <w:p w:rsidR="009479DB" w:rsidRDefault="009479DB" w:rsidP="00422E9D">
            <w:pPr>
              <w:numPr>
                <w:ilvl w:val="0"/>
                <w:numId w:val="19"/>
              </w:numPr>
              <w:rPr>
                <w:rFonts w:ascii="Calibri" w:hAnsi="Calibri"/>
                <w:sz w:val="20"/>
                <w:szCs w:val="20"/>
              </w:rPr>
            </w:pPr>
            <w:r>
              <w:rPr>
                <w:rFonts w:ascii="Calibri" w:hAnsi="Calibri"/>
                <w:sz w:val="20"/>
                <w:szCs w:val="20"/>
              </w:rPr>
              <w:t>Culturally specific family events</w:t>
            </w:r>
          </w:p>
          <w:p w:rsidR="009479DB" w:rsidRPr="00E22EE6" w:rsidRDefault="009479DB" w:rsidP="00422E9D">
            <w:pPr>
              <w:numPr>
                <w:ilvl w:val="0"/>
                <w:numId w:val="19"/>
              </w:numPr>
              <w:rPr>
                <w:rFonts w:ascii="Calibri" w:hAnsi="Calibri"/>
                <w:sz w:val="20"/>
                <w:szCs w:val="20"/>
              </w:rPr>
            </w:pPr>
            <w:r>
              <w:rPr>
                <w:rFonts w:ascii="Calibri" w:hAnsi="Calibri"/>
                <w:sz w:val="20"/>
                <w:szCs w:val="20"/>
              </w:rPr>
              <w:t>Restorative Listening Dialogues (Portland Parent Union model)</w:t>
            </w:r>
          </w:p>
        </w:tc>
      </w:tr>
    </w:tbl>
    <w:p w:rsidR="009479DB" w:rsidRPr="0016753E" w:rsidRDefault="009479DB" w:rsidP="00CF6FC9">
      <w:pPr>
        <w:tabs>
          <w:tab w:val="right" w:leader="underscore" w:pos="12960"/>
        </w:tabs>
        <w:rPr>
          <w:rFonts w:ascii="Calibri" w:hAnsi="Calibri"/>
          <w:sz w:val="12"/>
          <w:szCs w:val="12"/>
        </w:rPr>
      </w:pPr>
    </w:p>
    <w:p w:rsidR="0016753E" w:rsidRDefault="009479DB" w:rsidP="00374C4F">
      <w:pPr>
        <w:rPr>
          <w:rFonts w:ascii="Franklin Gothic Heavy" w:hAnsi="Franklin Gothic Heavy"/>
          <w:bCs/>
        </w:rPr>
      </w:pPr>
      <w:r>
        <w:rPr>
          <w:rFonts w:ascii="Franklin Gothic Heavy" w:hAnsi="Franklin Gothic Heavy"/>
          <w:bCs/>
        </w:rPr>
        <w:t>THINKING PROMPTS –MOVING TO ACTION</w:t>
      </w:r>
      <w:r w:rsidR="0016753E">
        <w:rPr>
          <w:rFonts w:ascii="Franklin Gothic Heavy" w:hAnsi="Franklin Gothic Heavy"/>
          <w:bCs/>
        </w:rPr>
        <w:t xml:space="preserve">  </w:t>
      </w:r>
    </w:p>
    <w:p w:rsidR="009479DB" w:rsidRPr="0016753E" w:rsidRDefault="0016753E" w:rsidP="0016753E">
      <w:pPr>
        <w:ind w:firstLine="360"/>
        <w:rPr>
          <w:rFonts w:ascii="Calibri" w:eastAsia="MS Minngs" w:hAnsi="Calibri"/>
          <w:b/>
          <w:bCs/>
          <w:lang w:eastAsia="en-US"/>
        </w:rPr>
      </w:pPr>
      <w:r w:rsidRPr="0016753E">
        <w:rPr>
          <w:rFonts w:ascii="Calibri" w:eastAsia="MS Minngs" w:hAnsi="Calibri"/>
          <w:b/>
          <w:bCs/>
          <w:lang w:eastAsia="en-US"/>
        </w:rPr>
        <w:t>Discuss the following</w:t>
      </w:r>
      <w:r>
        <w:rPr>
          <w:rFonts w:ascii="Calibri" w:eastAsia="MS Minngs" w:hAnsi="Calibri"/>
          <w:b/>
          <w:bCs/>
          <w:lang w:eastAsia="en-US"/>
        </w:rPr>
        <w:t>:</w:t>
      </w:r>
    </w:p>
    <w:p w:rsidR="009479DB" w:rsidRDefault="009479DB" w:rsidP="000A4A30">
      <w:pPr>
        <w:pStyle w:val="ListParagraph"/>
        <w:numPr>
          <w:ilvl w:val="0"/>
          <w:numId w:val="13"/>
        </w:numPr>
        <w:tabs>
          <w:tab w:val="right" w:pos="720"/>
          <w:tab w:val="right" w:leader="underscore" w:pos="12960"/>
        </w:tabs>
        <w:rPr>
          <w:rFonts w:ascii="Calibri" w:hAnsi="Calibri"/>
          <w:b/>
          <w:bCs/>
        </w:rPr>
      </w:pPr>
      <w:r>
        <w:rPr>
          <w:rFonts w:ascii="Calibri" w:hAnsi="Calibri"/>
          <w:b/>
          <w:bCs/>
        </w:rPr>
        <w:t>H</w:t>
      </w:r>
      <w:r w:rsidRPr="00C60C9B">
        <w:rPr>
          <w:rFonts w:ascii="Calibri" w:hAnsi="Calibri"/>
          <w:b/>
          <w:bCs/>
        </w:rPr>
        <w:t xml:space="preserve">ow </w:t>
      </w:r>
      <w:r>
        <w:rPr>
          <w:rFonts w:ascii="Calibri" w:hAnsi="Calibri"/>
          <w:b/>
          <w:bCs/>
        </w:rPr>
        <w:t xml:space="preserve">can </w:t>
      </w:r>
      <w:r w:rsidRPr="00C60C9B">
        <w:rPr>
          <w:rFonts w:ascii="Calibri" w:hAnsi="Calibri"/>
          <w:b/>
          <w:bCs/>
        </w:rPr>
        <w:t xml:space="preserve">your partners and resources </w:t>
      </w:r>
      <w:r>
        <w:rPr>
          <w:rFonts w:ascii="Calibri" w:hAnsi="Calibri"/>
          <w:b/>
          <w:bCs/>
        </w:rPr>
        <w:t xml:space="preserve">be </w:t>
      </w:r>
      <w:r w:rsidRPr="00C60C9B">
        <w:rPr>
          <w:rFonts w:ascii="Calibri" w:hAnsi="Calibri"/>
          <w:b/>
          <w:bCs/>
        </w:rPr>
        <w:t>spe</w:t>
      </w:r>
      <w:r>
        <w:rPr>
          <w:rFonts w:ascii="Calibri" w:hAnsi="Calibri"/>
          <w:b/>
          <w:bCs/>
        </w:rPr>
        <w:t>ci</w:t>
      </w:r>
      <w:r w:rsidRPr="00C60C9B">
        <w:rPr>
          <w:rFonts w:ascii="Calibri" w:hAnsi="Calibri"/>
          <w:b/>
          <w:bCs/>
        </w:rPr>
        <w:t>fica</w:t>
      </w:r>
      <w:r>
        <w:rPr>
          <w:rFonts w:ascii="Calibri" w:hAnsi="Calibri"/>
          <w:b/>
          <w:bCs/>
        </w:rPr>
        <w:t>lly</w:t>
      </w:r>
      <w:r w:rsidRPr="00C60C9B">
        <w:rPr>
          <w:rFonts w:ascii="Calibri" w:hAnsi="Calibri"/>
          <w:b/>
          <w:bCs/>
        </w:rPr>
        <w:t xml:space="preserve"> aligned to meet </w:t>
      </w:r>
      <w:r>
        <w:rPr>
          <w:rFonts w:ascii="Calibri" w:hAnsi="Calibri"/>
          <w:b/>
          <w:bCs/>
        </w:rPr>
        <w:t>this</w:t>
      </w:r>
      <w:r w:rsidRPr="00C60C9B">
        <w:rPr>
          <w:rFonts w:ascii="Calibri" w:hAnsi="Calibri"/>
          <w:b/>
          <w:bCs/>
        </w:rPr>
        <w:t xml:space="preserve"> goal?</w:t>
      </w:r>
    </w:p>
    <w:p w:rsidR="009479DB" w:rsidRDefault="009479DB" w:rsidP="000A4A30">
      <w:pPr>
        <w:pStyle w:val="ListParagraph"/>
        <w:numPr>
          <w:ilvl w:val="0"/>
          <w:numId w:val="13"/>
        </w:numPr>
        <w:tabs>
          <w:tab w:val="right" w:pos="720"/>
          <w:tab w:val="right" w:leader="underscore" w:pos="12960"/>
        </w:tabs>
        <w:rPr>
          <w:rFonts w:ascii="Calibri" w:hAnsi="Calibri"/>
          <w:b/>
          <w:bCs/>
        </w:rPr>
      </w:pPr>
      <w:r>
        <w:rPr>
          <w:rFonts w:ascii="Calibri" w:hAnsi="Calibri"/>
          <w:b/>
          <w:bCs/>
        </w:rPr>
        <w:t>How might partners do business differently to better meet this goal?</w:t>
      </w:r>
    </w:p>
    <w:p w:rsidR="009479DB" w:rsidRDefault="009479DB" w:rsidP="000A4A30">
      <w:pPr>
        <w:pStyle w:val="ListParagraph"/>
        <w:numPr>
          <w:ilvl w:val="0"/>
          <w:numId w:val="13"/>
        </w:numPr>
        <w:tabs>
          <w:tab w:val="right" w:pos="720"/>
          <w:tab w:val="right" w:leader="underscore" w:pos="12960"/>
        </w:tabs>
        <w:rPr>
          <w:rFonts w:ascii="Calibri" w:hAnsi="Calibri"/>
          <w:b/>
          <w:bCs/>
        </w:rPr>
      </w:pPr>
      <w:r>
        <w:rPr>
          <w:rFonts w:ascii="Calibri" w:hAnsi="Calibri"/>
          <w:b/>
          <w:bCs/>
        </w:rPr>
        <w:t>What do your partners need to know so they might better align to meet this goal?</w:t>
      </w:r>
    </w:p>
    <w:p w:rsidR="009479DB" w:rsidRPr="0016753E" w:rsidRDefault="009479DB" w:rsidP="00CF6FC9">
      <w:pPr>
        <w:pStyle w:val="ListParagraph"/>
        <w:numPr>
          <w:ilvl w:val="0"/>
          <w:numId w:val="13"/>
        </w:numPr>
        <w:tabs>
          <w:tab w:val="right" w:pos="720"/>
          <w:tab w:val="right" w:leader="underscore" w:pos="12960"/>
        </w:tabs>
        <w:rPr>
          <w:rFonts w:ascii="Calibri" w:hAnsi="Calibri"/>
          <w:b/>
          <w:bCs/>
        </w:rPr>
      </w:pPr>
      <w:r>
        <w:rPr>
          <w:rFonts w:ascii="Calibri" w:hAnsi="Calibri"/>
          <w:b/>
          <w:bCs/>
        </w:rPr>
        <w:t>What actions would address the gaps for underserved student populations?</w:t>
      </w:r>
    </w:p>
    <w:p w:rsidR="009479DB" w:rsidRPr="0029611E" w:rsidRDefault="0016753E" w:rsidP="00374C4F">
      <w:pPr>
        <w:rPr>
          <w:rFonts w:ascii="Franklin Gothic Heavy" w:hAnsi="Franklin Gothic Heavy"/>
          <w:bCs/>
        </w:rPr>
      </w:pPr>
      <w:r>
        <w:rPr>
          <w:rFonts w:ascii="Franklin Gothic Heavy" w:hAnsi="Franklin Gothic Heavy"/>
          <w:bCs/>
        </w:rPr>
        <w:br w:type="page"/>
      </w:r>
      <w:r w:rsidR="009479DB">
        <w:rPr>
          <w:rFonts w:ascii="Franklin Gothic Heavy" w:hAnsi="Franklin Gothic Heavy"/>
          <w:bCs/>
        </w:rPr>
        <w:t xml:space="preserve">PARTNER ALIGNMENT </w:t>
      </w:r>
      <w:r w:rsidR="009479DB" w:rsidRPr="0029611E">
        <w:rPr>
          <w:rFonts w:ascii="Franklin Gothic Heavy" w:hAnsi="Franklin Gothic Heavy"/>
          <w:bCs/>
        </w:rPr>
        <w:t>ACTION STEPS:</w:t>
      </w:r>
    </w:p>
    <w:tbl>
      <w:tblPr>
        <w:tblW w:w="10788" w:type="dxa"/>
        <w:tblBorders>
          <w:top w:val="single" w:sz="4" w:space="0" w:color="auto"/>
          <w:left w:val="single" w:sz="4" w:space="0" w:color="auto"/>
          <w:bottom w:val="single" w:sz="4" w:space="0" w:color="auto"/>
          <w:right w:val="single" w:sz="4" w:space="0" w:color="auto"/>
        </w:tblBorders>
        <w:tblLook w:val="01E0"/>
      </w:tblPr>
      <w:tblGrid>
        <w:gridCol w:w="10788"/>
      </w:tblGrid>
      <w:tr w:rsidR="009479DB" w:rsidRPr="0029611E" w:rsidTr="009A68E8">
        <w:trPr>
          <w:trHeight w:val="441"/>
        </w:trPr>
        <w:tc>
          <w:tcPr>
            <w:tcW w:w="10788" w:type="dxa"/>
            <w:tcBorders>
              <w:top w:val="single" w:sz="4" w:space="0" w:color="auto"/>
              <w:bottom w:val="single" w:sz="4" w:space="0" w:color="auto"/>
            </w:tcBorders>
          </w:tcPr>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Be explicit with all partners about our reading focus and ask them to identify their role towards meeting our targets and adding reading component to their programming. Add this to partner MOU</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Host session with school staff and partner organizations to discuss how to work collectively on reading and align efforts</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Incorporate successes from extended-day and partner interactions with students into recognition and incentive structure.</w:t>
            </w:r>
          </w:p>
          <w:p w:rsidR="009479DB" w:rsidRPr="00E22EE6" w:rsidRDefault="009479DB" w:rsidP="00B76383">
            <w:pPr>
              <w:numPr>
                <w:ilvl w:val="0"/>
                <w:numId w:val="20"/>
              </w:numPr>
              <w:tabs>
                <w:tab w:val="clear" w:pos="720"/>
                <w:tab w:val="num" w:pos="270"/>
              </w:tabs>
              <w:ind w:left="270" w:hanging="270"/>
              <w:rPr>
                <w:rFonts w:ascii="Calibri" w:hAnsi="Calibri"/>
              </w:rPr>
            </w:pPr>
            <w:r>
              <w:rPr>
                <w:rFonts w:ascii="Calibri" w:hAnsi="Calibri"/>
              </w:rPr>
              <w:t>Align with existing and new partners to do targeted efforts to engage with African American and Latino families such as Portland Parent Union (restorative listening dialogues) and Catholic Charities</w:t>
            </w:r>
            <w:r w:rsidR="00422E9D">
              <w:rPr>
                <w:rFonts w:ascii="Calibri" w:hAnsi="Calibri"/>
              </w:rPr>
              <w:t>.</w:t>
            </w:r>
          </w:p>
        </w:tc>
      </w:tr>
    </w:tbl>
    <w:p w:rsidR="009479DB" w:rsidRPr="00B76383" w:rsidRDefault="009479DB" w:rsidP="000A4A30">
      <w:pPr>
        <w:tabs>
          <w:tab w:val="right" w:leader="underscore" w:pos="12960"/>
        </w:tabs>
        <w:rPr>
          <w:rFonts w:ascii="Calibri" w:hAnsi="Calibri"/>
          <w:sz w:val="12"/>
          <w:szCs w:val="12"/>
        </w:rPr>
      </w:pPr>
    </w:p>
    <w:p w:rsidR="009479DB" w:rsidRPr="0029611E" w:rsidRDefault="009479DB" w:rsidP="000A4A30">
      <w:pPr>
        <w:rPr>
          <w:rFonts w:ascii="Franklin Gothic Heavy" w:hAnsi="Franklin Gothic Heavy"/>
          <w:bCs/>
        </w:rPr>
      </w:pPr>
      <w:r>
        <w:rPr>
          <w:rFonts w:ascii="Franklin Gothic Heavy" w:hAnsi="Franklin Gothic Heavy"/>
          <w:bCs/>
        </w:rPr>
        <w:t xml:space="preserve">SYSTEM &amp; STRUCTURAL </w:t>
      </w:r>
      <w:r w:rsidRPr="0029611E">
        <w:rPr>
          <w:rFonts w:ascii="Franklin Gothic Heavy" w:hAnsi="Franklin Gothic Heavy"/>
          <w:bCs/>
        </w:rPr>
        <w:t>ACTION STEPS:</w:t>
      </w:r>
    </w:p>
    <w:tbl>
      <w:tblPr>
        <w:tblW w:w="10788" w:type="dxa"/>
        <w:tblBorders>
          <w:top w:val="single" w:sz="4" w:space="0" w:color="auto"/>
          <w:left w:val="single" w:sz="4" w:space="0" w:color="auto"/>
          <w:bottom w:val="single" w:sz="4" w:space="0" w:color="auto"/>
          <w:right w:val="single" w:sz="4" w:space="0" w:color="auto"/>
        </w:tblBorders>
        <w:tblLook w:val="01E0"/>
      </w:tblPr>
      <w:tblGrid>
        <w:gridCol w:w="10788"/>
      </w:tblGrid>
      <w:tr w:rsidR="009479DB" w:rsidRPr="0029611E" w:rsidTr="009A68E8">
        <w:trPr>
          <w:trHeight w:val="441"/>
        </w:trPr>
        <w:tc>
          <w:tcPr>
            <w:tcW w:w="10788" w:type="dxa"/>
            <w:tcBorders>
              <w:top w:val="single" w:sz="4" w:space="0" w:color="auto"/>
              <w:bottom w:val="single" w:sz="4" w:space="0" w:color="auto"/>
            </w:tcBorders>
          </w:tcPr>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Restructure homework time and collaborate with partners to staff it consistently with knowledgeable adults</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Review and revise structures for identifying specific students with reading support needs and communicating about those needs to non-school staff</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Incorporate specific actions into SIP/CAP and SUN Annual Plan</w:t>
            </w:r>
            <w:r w:rsidR="00422E9D">
              <w:rPr>
                <w:rFonts w:ascii="Calibri" w:hAnsi="Calibri"/>
              </w:rPr>
              <w:t>.</w:t>
            </w:r>
          </w:p>
          <w:p w:rsidR="005D2E06" w:rsidRDefault="005D2E06" w:rsidP="00B76383">
            <w:pPr>
              <w:numPr>
                <w:ilvl w:val="0"/>
                <w:numId w:val="20"/>
              </w:numPr>
              <w:tabs>
                <w:tab w:val="clear" w:pos="720"/>
                <w:tab w:val="num" w:pos="270"/>
              </w:tabs>
              <w:ind w:left="270" w:hanging="270"/>
              <w:rPr>
                <w:rFonts w:ascii="Calibri" w:hAnsi="Calibri"/>
              </w:rPr>
            </w:pPr>
            <w:r>
              <w:rPr>
                <w:rFonts w:ascii="Calibri" w:hAnsi="Calibri"/>
              </w:rPr>
              <w:t>Increase African American and Latino participation in after school opportunities.</w:t>
            </w:r>
          </w:p>
          <w:p w:rsidR="00B76383" w:rsidRPr="00E22EE6" w:rsidRDefault="00B76383" w:rsidP="00B76383">
            <w:pPr>
              <w:numPr>
                <w:ilvl w:val="0"/>
                <w:numId w:val="20"/>
              </w:numPr>
              <w:tabs>
                <w:tab w:val="clear" w:pos="720"/>
                <w:tab w:val="num" w:pos="270"/>
              </w:tabs>
              <w:ind w:left="270" w:hanging="270"/>
              <w:rPr>
                <w:rFonts w:ascii="Calibri" w:hAnsi="Calibri"/>
              </w:rPr>
            </w:pPr>
            <w:r>
              <w:rPr>
                <w:rFonts w:ascii="Calibri" w:hAnsi="Calibri"/>
              </w:rPr>
              <w:t>Include SUN Site Manager in all appropriate leadership groups (e.g.-RTI</w:t>
            </w:r>
            <w:r w:rsidR="005D2E06">
              <w:rPr>
                <w:rFonts w:ascii="Calibri" w:hAnsi="Calibri"/>
              </w:rPr>
              <w:t xml:space="preserve"> and other team meetings</w:t>
            </w:r>
            <w:r>
              <w:rPr>
                <w:rFonts w:ascii="Calibri" w:hAnsi="Calibri"/>
              </w:rPr>
              <w:t>).</w:t>
            </w:r>
          </w:p>
        </w:tc>
      </w:tr>
    </w:tbl>
    <w:p w:rsidR="009479DB" w:rsidRPr="00B76383" w:rsidRDefault="009479DB" w:rsidP="00BD1879">
      <w:pPr>
        <w:tabs>
          <w:tab w:val="right" w:leader="underscore" w:pos="12960"/>
        </w:tabs>
        <w:rPr>
          <w:rFonts w:ascii="Calibri" w:hAnsi="Calibri"/>
          <w:sz w:val="12"/>
          <w:szCs w:val="12"/>
        </w:rPr>
      </w:pPr>
    </w:p>
    <w:p w:rsidR="009479DB" w:rsidRPr="0029611E" w:rsidRDefault="009479DB" w:rsidP="00810BE8">
      <w:pPr>
        <w:rPr>
          <w:rFonts w:ascii="Franklin Gothic Heavy" w:hAnsi="Franklin Gothic Heavy"/>
          <w:bCs/>
        </w:rPr>
      </w:pPr>
      <w:r>
        <w:rPr>
          <w:rFonts w:ascii="Franklin Gothic Heavy" w:hAnsi="Franklin Gothic Heavy"/>
          <w:bCs/>
        </w:rPr>
        <w:t xml:space="preserve">COMMUNICATION </w:t>
      </w:r>
      <w:r w:rsidRPr="0029611E">
        <w:rPr>
          <w:rFonts w:ascii="Franklin Gothic Heavy" w:hAnsi="Franklin Gothic Heavy"/>
          <w:bCs/>
        </w:rPr>
        <w:t>ACTION STEPS:</w:t>
      </w:r>
    </w:p>
    <w:tbl>
      <w:tblPr>
        <w:tblW w:w="10788" w:type="dxa"/>
        <w:tblBorders>
          <w:top w:val="single" w:sz="4" w:space="0" w:color="auto"/>
          <w:left w:val="single" w:sz="4" w:space="0" w:color="auto"/>
          <w:bottom w:val="single" w:sz="4" w:space="0" w:color="auto"/>
          <w:right w:val="single" w:sz="4" w:space="0" w:color="auto"/>
        </w:tblBorders>
        <w:tblLook w:val="01E0"/>
      </w:tblPr>
      <w:tblGrid>
        <w:gridCol w:w="10788"/>
      </w:tblGrid>
      <w:tr w:rsidR="009479DB" w:rsidRPr="0029611E" w:rsidTr="009A68E8">
        <w:trPr>
          <w:trHeight w:val="441"/>
        </w:trPr>
        <w:tc>
          <w:tcPr>
            <w:tcW w:w="10788" w:type="dxa"/>
            <w:tcBorders>
              <w:top w:val="single" w:sz="4" w:space="0" w:color="auto"/>
              <w:bottom w:val="single" w:sz="4" w:space="0" w:color="auto"/>
            </w:tcBorders>
          </w:tcPr>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Post school improvement goals in halls, classrooms, etc.</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Have students make posters for the campaign – class project?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Use every opportunity to communicate about the reading focus: back to school packets, Back to School Night, parent conferences, student assemblies, newsletters</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Ask parents to pledge to help with the focus</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Put written messages in multiple languages</w:t>
            </w:r>
            <w:r w:rsidR="00422E9D">
              <w:rPr>
                <w:rFonts w:ascii="Calibri" w:hAnsi="Calibri"/>
              </w:rPr>
              <w:t>.</w:t>
            </w:r>
          </w:p>
          <w:p w:rsidR="009479DB" w:rsidRPr="00E22EE6" w:rsidRDefault="009479DB" w:rsidP="00B76383">
            <w:pPr>
              <w:numPr>
                <w:ilvl w:val="0"/>
                <w:numId w:val="20"/>
              </w:numPr>
              <w:tabs>
                <w:tab w:val="clear" w:pos="720"/>
                <w:tab w:val="num" w:pos="270"/>
              </w:tabs>
              <w:ind w:left="270" w:hanging="270"/>
              <w:rPr>
                <w:rFonts w:ascii="Calibri" w:hAnsi="Calibri"/>
              </w:rPr>
            </w:pPr>
            <w:r>
              <w:rPr>
                <w:rFonts w:ascii="Calibri" w:hAnsi="Calibri"/>
              </w:rPr>
              <w:t>Revise SUN MOUs to include the reading focus and commitment of partner to help</w:t>
            </w:r>
            <w:r w:rsidR="00422E9D">
              <w:rPr>
                <w:rFonts w:ascii="Calibri" w:hAnsi="Calibri"/>
              </w:rPr>
              <w:t>.</w:t>
            </w:r>
          </w:p>
        </w:tc>
      </w:tr>
    </w:tbl>
    <w:p w:rsidR="009479DB" w:rsidRPr="00B76383" w:rsidRDefault="009479DB" w:rsidP="00BD1879">
      <w:pPr>
        <w:tabs>
          <w:tab w:val="right" w:leader="underscore" w:pos="12960"/>
        </w:tabs>
        <w:rPr>
          <w:rFonts w:ascii="Calibri" w:hAnsi="Calibri"/>
          <w:sz w:val="12"/>
          <w:szCs w:val="12"/>
        </w:rPr>
      </w:pPr>
    </w:p>
    <w:p w:rsidR="009479DB" w:rsidRDefault="009479DB" w:rsidP="00810BE8">
      <w:pPr>
        <w:rPr>
          <w:rFonts w:ascii="Franklin Gothic Heavy" w:hAnsi="Franklin Gothic Heavy"/>
          <w:bCs/>
        </w:rPr>
      </w:pPr>
      <w:r>
        <w:rPr>
          <w:rFonts w:ascii="Franklin Gothic Heavy" w:hAnsi="Franklin Gothic Heavy"/>
          <w:bCs/>
        </w:rPr>
        <w:t>RESOURCES ACTION STEPS</w:t>
      </w:r>
    </w:p>
    <w:tbl>
      <w:tblPr>
        <w:tblW w:w="10788" w:type="dxa"/>
        <w:tblBorders>
          <w:top w:val="single" w:sz="4" w:space="0" w:color="auto"/>
          <w:left w:val="single" w:sz="4" w:space="0" w:color="auto"/>
          <w:bottom w:val="single" w:sz="4" w:space="0" w:color="auto"/>
          <w:right w:val="single" w:sz="4" w:space="0" w:color="auto"/>
        </w:tblBorders>
        <w:tblLook w:val="01E0"/>
      </w:tblPr>
      <w:tblGrid>
        <w:gridCol w:w="10788"/>
      </w:tblGrid>
      <w:tr w:rsidR="009479DB" w:rsidRPr="0029611E" w:rsidTr="009A68E8">
        <w:trPr>
          <w:trHeight w:val="441"/>
        </w:trPr>
        <w:tc>
          <w:tcPr>
            <w:tcW w:w="10788" w:type="dxa"/>
            <w:tcBorders>
              <w:top w:val="single" w:sz="4" w:space="0" w:color="auto"/>
              <w:bottom w:val="single" w:sz="4" w:space="0" w:color="auto"/>
            </w:tcBorders>
          </w:tcPr>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 xml:space="preserve">Reach out to </w:t>
            </w:r>
            <w:proofErr w:type="spellStart"/>
            <w:r>
              <w:rPr>
                <w:rFonts w:ascii="Calibri" w:hAnsi="Calibri"/>
              </w:rPr>
              <w:t>MultCo</w:t>
            </w:r>
            <w:proofErr w:type="spellEnd"/>
            <w:r>
              <w:rPr>
                <w:rFonts w:ascii="Calibri" w:hAnsi="Calibri"/>
              </w:rPr>
              <w:t xml:space="preserve"> Library to explore possible opportunities for partnership: apply for School Corps and Books 2 U, incentives to visit and use library, etc.</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Reach out to neighborhood faith communities, neighborhood association and others to recruit more adults to support youth getting a 2</w:t>
            </w:r>
            <w:r w:rsidRPr="00B76383">
              <w:rPr>
                <w:rFonts w:ascii="Calibri" w:hAnsi="Calibri"/>
              </w:rPr>
              <w:t>nd</w:t>
            </w:r>
            <w:r>
              <w:rPr>
                <w:rFonts w:ascii="Calibri" w:hAnsi="Calibri"/>
              </w:rPr>
              <w:t xml:space="preserve"> dose of reading (either at school or in community) – recruit at summer clean up day, etc.</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Make ask to local book stores for books to add to library</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Connect with Portland Parent Union and Catholic Charities about possible strategies or partnerships to do restorative listening dialogues and other family engagement activities</w:t>
            </w:r>
            <w:r w:rsidR="00422E9D">
              <w:rPr>
                <w:rFonts w:ascii="Calibri" w:hAnsi="Calibri"/>
              </w:rPr>
              <w:t>.</w:t>
            </w:r>
          </w:p>
          <w:p w:rsidR="006008D2" w:rsidRPr="00E22EE6" w:rsidRDefault="006008D2" w:rsidP="00B76383">
            <w:pPr>
              <w:numPr>
                <w:ilvl w:val="0"/>
                <w:numId w:val="20"/>
              </w:numPr>
              <w:tabs>
                <w:tab w:val="clear" w:pos="720"/>
                <w:tab w:val="num" w:pos="270"/>
              </w:tabs>
              <w:ind w:left="270" w:hanging="270"/>
              <w:rPr>
                <w:rFonts w:ascii="Calibri" w:hAnsi="Calibri"/>
              </w:rPr>
            </w:pPr>
            <w:r>
              <w:rPr>
                <w:rFonts w:ascii="Calibri" w:hAnsi="Calibri"/>
              </w:rPr>
              <w:t xml:space="preserve">Add AC Portland as an </w:t>
            </w:r>
            <w:r w:rsidR="00422E9D">
              <w:rPr>
                <w:rFonts w:ascii="Calibri" w:hAnsi="Calibri"/>
              </w:rPr>
              <w:t>extended day</w:t>
            </w:r>
            <w:r>
              <w:rPr>
                <w:rFonts w:ascii="Calibri" w:hAnsi="Calibri"/>
              </w:rPr>
              <w:t xml:space="preserve"> partner</w:t>
            </w:r>
            <w:r w:rsidR="00422E9D">
              <w:rPr>
                <w:rFonts w:ascii="Calibri" w:hAnsi="Calibri"/>
              </w:rPr>
              <w:t>.</w:t>
            </w:r>
          </w:p>
        </w:tc>
      </w:tr>
    </w:tbl>
    <w:p w:rsidR="009479DB" w:rsidRPr="00B76383" w:rsidRDefault="009479DB" w:rsidP="00BD1879">
      <w:pPr>
        <w:tabs>
          <w:tab w:val="right" w:leader="underscore" w:pos="12960"/>
        </w:tabs>
        <w:rPr>
          <w:rFonts w:ascii="Calibri" w:hAnsi="Calibri"/>
          <w:sz w:val="12"/>
          <w:szCs w:val="12"/>
        </w:rPr>
      </w:pPr>
    </w:p>
    <w:p w:rsidR="009479DB" w:rsidRPr="0029611E" w:rsidRDefault="009479DB" w:rsidP="00810BE8">
      <w:pPr>
        <w:rPr>
          <w:rFonts w:ascii="Franklin Gothic Heavy" w:hAnsi="Franklin Gothic Heavy"/>
          <w:bCs/>
        </w:rPr>
      </w:pPr>
      <w:r>
        <w:rPr>
          <w:rFonts w:ascii="Franklin Gothic Heavy" w:hAnsi="Franklin Gothic Heavy"/>
          <w:bCs/>
        </w:rPr>
        <w:t xml:space="preserve">TRAINING </w:t>
      </w:r>
      <w:r w:rsidRPr="0029611E">
        <w:rPr>
          <w:rFonts w:ascii="Franklin Gothic Heavy" w:hAnsi="Franklin Gothic Heavy"/>
          <w:bCs/>
        </w:rPr>
        <w:t>ACTION STEPS:</w:t>
      </w:r>
    </w:p>
    <w:tbl>
      <w:tblPr>
        <w:tblW w:w="10788" w:type="dxa"/>
        <w:tblBorders>
          <w:top w:val="single" w:sz="4" w:space="0" w:color="auto"/>
          <w:left w:val="single" w:sz="4" w:space="0" w:color="auto"/>
          <w:bottom w:val="single" w:sz="4" w:space="0" w:color="auto"/>
          <w:right w:val="single" w:sz="4" w:space="0" w:color="auto"/>
        </w:tblBorders>
        <w:tblLook w:val="01E0"/>
      </w:tblPr>
      <w:tblGrid>
        <w:gridCol w:w="10788"/>
      </w:tblGrid>
      <w:tr w:rsidR="009479DB" w:rsidRPr="0029611E" w:rsidTr="009A68E8">
        <w:trPr>
          <w:trHeight w:val="369"/>
        </w:trPr>
        <w:tc>
          <w:tcPr>
            <w:tcW w:w="10788" w:type="dxa"/>
            <w:tcBorders>
              <w:top w:val="single" w:sz="4" w:space="0" w:color="auto"/>
              <w:bottom w:val="single" w:sz="4" w:space="0" w:color="auto"/>
            </w:tcBorders>
          </w:tcPr>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Work with district to provide training and materials for non-educators – could be cross-school</w:t>
            </w:r>
            <w:r w:rsidR="00422E9D">
              <w:rPr>
                <w:rFonts w:ascii="Calibri" w:hAnsi="Calibri"/>
              </w:rPr>
              <w:t>.</w:t>
            </w:r>
          </w:p>
          <w:p w:rsidR="009479DB" w:rsidRDefault="009479DB" w:rsidP="00B76383">
            <w:pPr>
              <w:numPr>
                <w:ilvl w:val="0"/>
                <w:numId w:val="20"/>
              </w:numPr>
              <w:tabs>
                <w:tab w:val="clear" w:pos="720"/>
                <w:tab w:val="num" w:pos="270"/>
              </w:tabs>
              <w:ind w:left="270" w:hanging="270"/>
              <w:rPr>
                <w:rFonts w:ascii="Calibri" w:hAnsi="Calibri"/>
              </w:rPr>
            </w:pPr>
            <w:r>
              <w:rPr>
                <w:rFonts w:ascii="Calibri" w:hAnsi="Calibri"/>
              </w:rPr>
              <w:t>Have reading specialists train extended-day staff in ways to incorporate reading skill-building into other activities</w:t>
            </w:r>
            <w:r w:rsidR="00422E9D">
              <w:rPr>
                <w:rFonts w:ascii="Calibri" w:hAnsi="Calibri"/>
              </w:rPr>
              <w:t>.</w:t>
            </w:r>
          </w:p>
          <w:p w:rsidR="009479DB" w:rsidRPr="00E22EE6" w:rsidRDefault="009479DB" w:rsidP="00B76383">
            <w:pPr>
              <w:numPr>
                <w:ilvl w:val="0"/>
                <w:numId w:val="20"/>
              </w:numPr>
              <w:tabs>
                <w:tab w:val="clear" w:pos="720"/>
                <w:tab w:val="num" w:pos="270"/>
              </w:tabs>
              <w:ind w:left="270" w:hanging="270"/>
              <w:rPr>
                <w:rFonts w:ascii="Calibri" w:hAnsi="Calibri"/>
              </w:rPr>
            </w:pPr>
            <w:r>
              <w:rPr>
                <w:rFonts w:ascii="Calibri" w:hAnsi="Calibri"/>
              </w:rPr>
              <w:t>Offer tips to parents at family events</w:t>
            </w:r>
            <w:r w:rsidR="00422E9D">
              <w:rPr>
                <w:rFonts w:ascii="Calibri" w:hAnsi="Calibri"/>
              </w:rPr>
              <w:t>.</w:t>
            </w:r>
          </w:p>
        </w:tc>
      </w:tr>
    </w:tbl>
    <w:p w:rsidR="009479DB" w:rsidRPr="00B76383" w:rsidRDefault="009479DB" w:rsidP="00BD1879">
      <w:pPr>
        <w:tabs>
          <w:tab w:val="right" w:leader="underscore" w:pos="12960"/>
        </w:tabs>
        <w:rPr>
          <w:rFonts w:ascii="Calibri" w:hAnsi="Calibri"/>
          <w:sz w:val="12"/>
          <w:szCs w:val="12"/>
        </w:rPr>
      </w:pPr>
    </w:p>
    <w:p w:rsidR="009479DB" w:rsidRPr="0029611E" w:rsidRDefault="009479DB" w:rsidP="00BD1879">
      <w:pPr>
        <w:rPr>
          <w:rFonts w:ascii="Franklin Gothic Heavy" w:hAnsi="Franklin Gothic Heavy"/>
          <w:bCs/>
        </w:rPr>
      </w:pPr>
      <w:r>
        <w:rPr>
          <w:rFonts w:ascii="Franklin Gothic Heavy" w:hAnsi="Franklin Gothic Heavy"/>
          <w:bCs/>
        </w:rPr>
        <w:t xml:space="preserve">OTHER </w:t>
      </w:r>
      <w:r w:rsidRPr="0029611E">
        <w:rPr>
          <w:rFonts w:ascii="Franklin Gothic Heavy" w:hAnsi="Franklin Gothic Heavy"/>
          <w:bCs/>
        </w:rPr>
        <w:t>ACTION STEPS:</w:t>
      </w:r>
    </w:p>
    <w:tbl>
      <w:tblPr>
        <w:tblW w:w="10788" w:type="dxa"/>
        <w:tblBorders>
          <w:top w:val="single" w:sz="4" w:space="0" w:color="auto"/>
          <w:left w:val="single" w:sz="4" w:space="0" w:color="auto"/>
          <w:bottom w:val="single" w:sz="4" w:space="0" w:color="auto"/>
          <w:right w:val="single" w:sz="4" w:space="0" w:color="auto"/>
        </w:tblBorders>
        <w:tblLook w:val="01E0"/>
      </w:tblPr>
      <w:tblGrid>
        <w:gridCol w:w="10788"/>
      </w:tblGrid>
      <w:tr w:rsidR="009479DB" w:rsidRPr="0029611E" w:rsidTr="009A68E8">
        <w:trPr>
          <w:trHeight w:val="404"/>
        </w:trPr>
        <w:tc>
          <w:tcPr>
            <w:tcW w:w="10788" w:type="dxa"/>
            <w:tcBorders>
              <w:top w:val="single" w:sz="4" w:space="0" w:color="auto"/>
              <w:bottom w:val="single" w:sz="4" w:space="0" w:color="auto"/>
            </w:tcBorders>
          </w:tcPr>
          <w:p w:rsidR="009479DB" w:rsidRPr="00E22EE6" w:rsidRDefault="00422E9D" w:rsidP="00B76383">
            <w:pPr>
              <w:numPr>
                <w:ilvl w:val="0"/>
                <w:numId w:val="20"/>
              </w:numPr>
              <w:tabs>
                <w:tab w:val="clear" w:pos="720"/>
                <w:tab w:val="num" w:pos="270"/>
              </w:tabs>
              <w:ind w:left="270" w:hanging="270"/>
              <w:rPr>
                <w:rFonts w:ascii="Calibri" w:hAnsi="Calibri"/>
              </w:rPr>
            </w:pPr>
            <w:r>
              <w:rPr>
                <w:rFonts w:ascii="Calibri" w:hAnsi="Calibri"/>
              </w:rPr>
              <w:t xml:space="preserve">Coordinate with other SUN middle school providers to learn what others are doing. </w:t>
            </w:r>
          </w:p>
        </w:tc>
      </w:tr>
    </w:tbl>
    <w:p w:rsidR="009479DB" w:rsidRPr="005D2E06" w:rsidRDefault="009479DB" w:rsidP="00B76383">
      <w:pPr>
        <w:tabs>
          <w:tab w:val="right" w:leader="underscore" w:pos="12960"/>
        </w:tabs>
        <w:rPr>
          <w:rFonts w:ascii="Calibri" w:hAnsi="Calibri"/>
          <w:sz w:val="2"/>
          <w:szCs w:val="2"/>
        </w:rPr>
      </w:pPr>
    </w:p>
    <w:sectPr w:rsidR="009479DB" w:rsidRPr="005D2E06" w:rsidSect="00C35938">
      <w:headerReference w:type="default" r:id="rId7"/>
      <w:footerReference w:type="default" r:id="rId8"/>
      <w:pgSz w:w="12240" w:h="15840"/>
      <w:pgMar w:top="1260" w:right="990" w:bottom="720" w:left="720" w:header="720" w:footer="3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3E" w:rsidRDefault="0016753E">
      <w:r>
        <w:separator/>
      </w:r>
    </w:p>
  </w:endnote>
  <w:endnote w:type="continuationSeparator" w:id="0">
    <w:p w:rsidR="0016753E" w:rsidRDefault="00167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ngs">
    <w:altName w:val="Japanese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E" w:rsidRPr="00D62CC7" w:rsidRDefault="005F0353" w:rsidP="00D62CC7">
    <w:pPr>
      <w:pStyle w:val="Footer"/>
      <w:pBdr>
        <w:top w:val="single" w:sz="4" w:space="1" w:color="D9D9D9" w:themeColor="background1" w:themeShade="D9"/>
      </w:pBdr>
      <w:tabs>
        <w:tab w:val="clear" w:pos="8640"/>
        <w:tab w:val="left" w:pos="450"/>
        <w:tab w:val="right" w:pos="10440"/>
      </w:tabs>
      <w:rPr>
        <w:rFonts w:asciiTheme="minorHAnsi" w:hAnsiTheme="minorHAnsi"/>
        <w:sz w:val="20"/>
        <w:szCs w:val="20"/>
      </w:rPr>
    </w:pPr>
    <w:fldSimple w:instr=" FILENAME  \* Caps  \* MERGEFORMAT ">
      <w:r w:rsidR="0016753E">
        <w:rPr>
          <w:rFonts w:asciiTheme="minorHAnsi" w:hAnsiTheme="minorHAnsi"/>
          <w:noProof/>
          <w:sz w:val="20"/>
          <w:szCs w:val="20"/>
        </w:rPr>
        <w:t>SUN</w:t>
      </w:r>
      <w:r w:rsidR="0016753E" w:rsidRPr="0072558A">
        <w:rPr>
          <w:rFonts w:asciiTheme="minorHAnsi" w:hAnsiTheme="minorHAnsi"/>
          <w:noProof/>
          <w:sz w:val="20"/>
          <w:szCs w:val="20"/>
        </w:rPr>
        <w:t xml:space="preserve"> School Planning+Alignment Tool - Example</w:t>
      </w:r>
    </w:fldSimple>
    <w:r w:rsidR="0016753E" w:rsidRPr="00D62CC7">
      <w:rPr>
        <w:rFonts w:asciiTheme="minorHAnsi" w:hAnsiTheme="minorHAnsi"/>
        <w:sz w:val="20"/>
        <w:szCs w:val="20"/>
      </w:rPr>
      <w:tab/>
    </w:r>
    <w:r w:rsidR="0016753E" w:rsidRPr="00D62CC7">
      <w:rPr>
        <w:rFonts w:asciiTheme="minorHAnsi" w:hAnsiTheme="minorHAnsi"/>
        <w:sz w:val="20"/>
        <w:szCs w:val="20"/>
      </w:rPr>
      <w:tab/>
    </w:r>
    <w:r w:rsidRPr="00D62CC7">
      <w:rPr>
        <w:rFonts w:asciiTheme="minorHAnsi" w:hAnsiTheme="minorHAnsi"/>
        <w:sz w:val="20"/>
        <w:szCs w:val="20"/>
      </w:rPr>
      <w:fldChar w:fldCharType="begin"/>
    </w:r>
    <w:r w:rsidR="0016753E" w:rsidRPr="00D62CC7">
      <w:rPr>
        <w:rFonts w:asciiTheme="minorHAnsi" w:hAnsiTheme="minorHAnsi"/>
        <w:sz w:val="20"/>
        <w:szCs w:val="20"/>
      </w:rPr>
      <w:instrText xml:space="preserve"> PAGE   \* MERGEFORMAT </w:instrText>
    </w:r>
    <w:r w:rsidRPr="00D62CC7">
      <w:rPr>
        <w:rFonts w:asciiTheme="minorHAnsi" w:hAnsiTheme="minorHAnsi"/>
        <w:sz w:val="20"/>
        <w:szCs w:val="20"/>
      </w:rPr>
      <w:fldChar w:fldCharType="separate"/>
    </w:r>
    <w:r w:rsidR="00C35938">
      <w:rPr>
        <w:rFonts w:asciiTheme="minorHAnsi" w:hAnsiTheme="minorHAnsi"/>
        <w:noProof/>
        <w:sz w:val="20"/>
        <w:szCs w:val="20"/>
      </w:rPr>
      <w:t>4</w:t>
    </w:r>
    <w:r w:rsidRPr="00D62CC7">
      <w:rPr>
        <w:rFonts w:asciiTheme="minorHAnsi" w:hAnsiTheme="minorHAnsi"/>
        <w:sz w:val="20"/>
        <w:szCs w:val="20"/>
      </w:rPr>
      <w:fldChar w:fldCharType="end"/>
    </w:r>
    <w:r w:rsidR="0016753E" w:rsidRPr="00D62CC7">
      <w:rPr>
        <w:rFonts w:asciiTheme="minorHAnsi" w:hAnsiTheme="minorHAnsi"/>
        <w:sz w:val="20"/>
        <w:szCs w:val="20"/>
      </w:rPr>
      <w:t xml:space="preserve"> | </w:t>
    </w:r>
    <w:r w:rsidR="0016753E" w:rsidRPr="00D62CC7">
      <w:rPr>
        <w:rFonts w:asciiTheme="minorHAnsi" w:hAnsiTheme="minorHAnsi"/>
        <w:color w:val="7F7F7F" w:themeColor="background1" w:themeShade="7F"/>
        <w:spacing w:val="60"/>
        <w:sz w:val="20"/>
        <w:szCs w:val="20"/>
      </w:rPr>
      <w:t>Page</w:t>
    </w:r>
  </w:p>
  <w:p w:rsidR="0016753E" w:rsidRPr="005A7BA8" w:rsidRDefault="0016753E" w:rsidP="005A7BA8">
    <w:pPr>
      <w:pStyle w:val="Footer"/>
      <w:jc w:val="right"/>
      <w:rPr>
        <w:rFonts w:asciiTheme="minorHAnsi" w:hAnsiTheme="minorHAnsi"/>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3E" w:rsidRDefault="0016753E">
      <w:r>
        <w:separator/>
      </w:r>
    </w:p>
  </w:footnote>
  <w:footnote w:type="continuationSeparator" w:id="0">
    <w:p w:rsidR="0016753E" w:rsidRDefault="00167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E" w:rsidRDefault="005F0353">
    <w:pPr>
      <w:tabs>
        <w:tab w:val="right" w:pos="10440"/>
        <w:tab w:val="right" w:pos="12960"/>
      </w:tabs>
      <w:rPr>
        <w:rFonts w:ascii="Franklin Gothic Heavy" w:hAnsi="Franklin Gothic Heavy"/>
        <w:sz w:val="32"/>
        <w:szCs w:val="32"/>
      </w:rPr>
    </w:pPr>
    <w:r w:rsidRPr="005F0353">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2.65pt;margin-top:192.55pt;width:513.2pt;height:150.65pt;rotation:-1736246fd;z-index:-251658752" strokecolor="#a5a5a5 [2092]" strokeweight=".5pt">
          <v:shadow color="#868686"/>
          <v:textpath style="font-family:&quot;Arial Black&quot;;v-text-kern:t" trim="t" fitpath="t" string="EXAMPLE"/>
        </v:shape>
      </w:pict>
    </w:r>
    <w:r w:rsidR="0016753E">
      <w:rPr>
        <w:rFonts w:ascii="Franklin Gothic Heavy" w:hAnsi="Franklin Gothic Heavy"/>
        <w:sz w:val="32"/>
        <w:szCs w:val="32"/>
      </w:rPr>
      <w:t>Planning</w:t>
    </w:r>
    <w:r w:rsidR="0016753E" w:rsidRPr="00931112">
      <w:rPr>
        <w:rFonts w:ascii="Franklin Gothic Heavy" w:hAnsi="Franklin Gothic Heavy"/>
        <w:sz w:val="32"/>
        <w:szCs w:val="32"/>
      </w:rPr>
      <w:t xml:space="preserve"> </w:t>
    </w:r>
    <w:r w:rsidR="0016753E">
      <w:rPr>
        <w:rFonts w:ascii="Franklin Gothic Heavy" w:hAnsi="Franklin Gothic Heavy"/>
        <w:sz w:val="32"/>
        <w:szCs w:val="32"/>
      </w:rPr>
      <w:t xml:space="preserve">and Resource Alignment </w:t>
    </w:r>
    <w:r w:rsidR="0016753E" w:rsidRPr="00931112">
      <w:rPr>
        <w:rFonts w:ascii="Franklin Gothic Heavy" w:hAnsi="Franklin Gothic Heavy"/>
        <w:sz w:val="32"/>
        <w:szCs w:val="32"/>
      </w:rPr>
      <w:t>Tool</w:t>
    </w:r>
    <w:r w:rsidR="0016753E">
      <w:rPr>
        <w:rFonts w:ascii="Franklin Gothic Heavy" w:hAnsi="Franklin Gothic Heavy"/>
        <w:sz w:val="32"/>
        <w:szCs w:val="32"/>
      </w:rPr>
      <w:tab/>
    </w:r>
    <w:smartTag w:uri="urn:schemas-microsoft-com:office:smarttags" w:element="place">
      <w:smartTag w:uri="urn:schemas-microsoft-com:office:smarttags" w:element="PlaceName">
        <w:r w:rsidR="0016753E">
          <w:rPr>
            <w:rFonts w:ascii="Franklin Gothic Heavy" w:hAnsi="Franklin Gothic Heavy"/>
            <w:sz w:val="32"/>
            <w:szCs w:val="32"/>
          </w:rPr>
          <w:t>SUN</w:t>
        </w:r>
      </w:smartTag>
      <w:r w:rsidR="0016753E">
        <w:rPr>
          <w:rFonts w:ascii="Franklin Gothic Heavy" w:hAnsi="Franklin Gothic Heavy"/>
          <w:sz w:val="32"/>
          <w:szCs w:val="32"/>
        </w:rPr>
        <w:t xml:space="preserve"> </w:t>
      </w:r>
      <w:smartTag w:uri="urn:schemas-microsoft-com:office:smarttags" w:element="PlaceName">
        <w:r w:rsidR="0016753E">
          <w:rPr>
            <w:rFonts w:ascii="Franklin Gothic Heavy" w:hAnsi="Franklin Gothic Heavy"/>
            <w:sz w:val="32"/>
            <w:szCs w:val="32"/>
          </w:rPr>
          <w:t>Community</w:t>
        </w:r>
      </w:smartTag>
      <w:r w:rsidR="0016753E">
        <w:rPr>
          <w:rFonts w:ascii="Franklin Gothic Heavy" w:hAnsi="Franklin Gothic Heavy"/>
          <w:sz w:val="32"/>
          <w:szCs w:val="32"/>
        </w:rPr>
        <w:t xml:space="preserve"> </w:t>
      </w:r>
      <w:smartTag w:uri="urn:schemas-microsoft-com:office:smarttags" w:element="PlaceType">
        <w:r w:rsidR="0016753E">
          <w:rPr>
            <w:rFonts w:ascii="Franklin Gothic Heavy" w:hAnsi="Franklin Gothic Heavy"/>
            <w:sz w:val="32"/>
            <w:szCs w:val="32"/>
          </w:rPr>
          <w:t>Schools</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7C"/>
    <w:multiLevelType w:val="hybridMultilevel"/>
    <w:tmpl w:val="D85A8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2A728E"/>
    <w:multiLevelType w:val="hybridMultilevel"/>
    <w:tmpl w:val="030C2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E30849"/>
    <w:multiLevelType w:val="hybridMultilevel"/>
    <w:tmpl w:val="FF1A3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17704"/>
    <w:multiLevelType w:val="hybridMultilevel"/>
    <w:tmpl w:val="26EEE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2C1E36"/>
    <w:multiLevelType w:val="hybridMultilevel"/>
    <w:tmpl w:val="BF4C3A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D5B594C"/>
    <w:multiLevelType w:val="hybridMultilevel"/>
    <w:tmpl w:val="26EEE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3A36BC"/>
    <w:multiLevelType w:val="hybridMultilevel"/>
    <w:tmpl w:val="0106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E3382F"/>
    <w:multiLevelType w:val="hybridMultilevel"/>
    <w:tmpl w:val="4328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D529E"/>
    <w:multiLevelType w:val="hybridMultilevel"/>
    <w:tmpl w:val="9762F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9A128C"/>
    <w:multiLevelType w:val="hybridMultilevel"/>
    <w:tmpl w:val="AE66F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E21E95"/>
    <w:multiLevelType w:val="hybridMultilevel"/>
    <w:tmpl w:val="CD74511A"/>
    <w:lvl w:ilvl="0" w:tplc="9A6CBB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C54E45"/>
    <w:multiLevelType w:val="hybridMultilevel"/>
    <w:tmpl w:val="D34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52E40"/>
    <w:multiLevelType w:val="hybridMultilevel"/>
    <w:tmpl w:val="FCA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73060"/>
    <w:multiLevelType w:val="hybridMultilevel"/>
    <w:tmpl w:val="26EEE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11786F"/>
    <w:multiLevelType w:val="hybridMultilevel"/>
    <w:tmpl w:val="17C89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7C58B9"/>
    <w:multiLevelType w:val="hybridMultilevel"/>
    <w:tmpl w:val="E852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A45D8"/>
    <w:multiLevelType w:val="hybridMultilevel"/>
    <w:tmpl w:val="5C8616C4"/>
    <w:lvl w:ilvl="0" w:tplc="427861C0">
      <w:start w:val="1"/>
      <w:numFmt w:val="bullet"/>
      <w:lvlText w:val="o"/>
      <w:lvlJc w:val="left"/>
      <w:pPr>
        <w:tabs>
          <w:tab w:val="num" w:pos="576"/>
        </w:tabs>
        <w:ind w:left="576"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D715B6"/>
    <w:multiLevelType w:val="hybridMultilevel"/>
    <w:tmpl w:val="4A306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A5C2130"/>
    <w:multiLevelType w:val="hybridMultilevel"/>
    <w:tmpl w:val="BF4C3A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01409E8"/>
    <w:multiLevelType w:val="hybridMultilevel"/>
    <w:tmpl w:val="969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26DE3"/>
    <w:multiLevelType w:val="hybridMultilevel"/>
    <w:tmpl w:val="C1CC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D309C"/>
    <w:multiLevelType w:val="hybridMultilevel"/>
    <w:tmpl w:val="F522CD2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7E8C1103"/>
    <w:multiLevelType w:val="hybridMultilevel"/>
    <w:tmpl w:val="9DEC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43AA1"/>
    <w:multiLevelType w:val="multilevel"/>
    <w:tmpl w:val="F522CD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0"/>
  </w:num>
  <w:num w:numId="2">
    <w:abstractNumId w:val="16"/>
  </w:num>
  <w:num w:numId="3">
    <w:abstractNumId w:val="21"/>
  </w:num>
  <w:num w:numId="4">
    <w:abstractNumId w:val="23"/>
  </w:num>
  <w:num w:numId="5">
    <w:abstractNumId w:val="18"/>
  </w:num>
  <w:num w:numId="6">
    <w:abstractNumId w:val="4"/>
  </w:num>
  <w:num w:numId="7">
    <w:abstractNumId w:val="10"/>
  </w:num>
  <w:num w:numId="8">
    <w:abstractNumId w:val="11"/>
  </w:num>
  <w:num w:numId="9">
    <w:abstractNumId w:val="7"/>
  </w:num>
  <w:num w:numId="10">
    <w:abstractNumId w:val="13"/>
  </w:num>
  <w:num w:numId="11">
    <w:abstractNumId w:val="3"/>
  </w:num>
  <w:num w:numId="12">
    <w:abstractNumId w:val="5"/>
  </w:num>
  <w:num w:numId="13">
    <w:abstractNumId w:val="15"/>
  </w:num>
  <w:num w:numId="14">
    <w:abstractNumId w:val="8"/>
  </w:num>
  <w:num w:numId="15">
    <w:abstractNumId w:val="22"/>
  </w:num>
  <w:num w:numId="16">
    <w:abstractNumId w:val="12"/>
  </w:num>
  <w:num w:numId="17">
    <w:abstractNumId w:val="0"/>
  </w:num>
  <w:num w:numId="18">
    <w:abstractNumId w:val="17"/>
  </w:num>
  <w:num w:numId="19">
    <w:abstractNumId w:val="1"/>
  </w:num>
  <w:num w:numId="20">
    <w:abstractNumId w:val="6"/>
  </w:num>
  <w:num w:numId="21">
    <w:abstractNumId w:val="9"/>
  </w:num>
  <w:num w:numId="22">
    <w:abstractNumId w:val="2"/>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C4F"/>
    <w:rsid w:val="0004192D"/>
    <w:rsid w:val="00064358"/>
    <w:rsid w:val="00087FAF"/>
    <w:rsid w:val="00096D12"/>
    <w:rsid w:val="000A4A30"/>
    <w:rsid w:val="000E2126"/>
    <w:rsid w:val="00110C80"/>
    <w:rsid w:val="00120185"/>
    <w:rsid w:val="001444E2"/>
    <w:rsid w:val="0016753E"/>
    <w:rsid w:val="001B335F"/>
    <w:rsid w:val="00217819"/>
    <w:rsid w:val="002245B4"/>
    <w:rsid w:val="00285587"/>
    <w:rsid w:val="0029611E"/>
    <w:rsid w:val="002E1002"/>
    <w:rsid w:val="0030723B"/>
    <w:rsid w:val="00307EDF"/>
    <w:rsid w:val="00374C4F"/>
    <w:rsid w:val="00383D80"/>
    <w:rsid w:val="003A5198"/>
    <w:rsid w:val="003C2A31"/>
    <w:rsid w:val="003E583A"/>
    <w:rsid w:val="003F2E62"/>
    <w:rsid w:val="00407EA0"/>
    <w:rsid w:val="0041099F"/>
    <w:rsid w:val="00422E9D"/>
    <w:rsid w:val="00426C41"/>
    <w:rsid w:val="004A1324"/>
    <w:rsid w:val="004A4598"/>
    <w:rsid w:val="004F39CA"/>
    <w:rsid w:val="004F558D"/>
    <w:rsid w:val="004F55C3"/>
    <w:rsid w:val="00514885"/>
    <w:rsid w:val="005407DF"/>
    <w:rsid w:val="005430FD"/>
    <w:rsid w:val="005556B5"/>
    <w:rsid w:val="00565310"/>
    <w:rsid w:val="005A7BA8"/>
    <w:rsid w:val="005B0DFF"/>
    <w:rsid w:val="005C0F7D"/>
    <w:rsid w:val="005C6B1F"/>
    <w:rsid w:val="005D2E06"/>
    <w:rsid w:val="005F0353"/>
    <w:rsid w:val="006008D2"/>
    <w:rsid w:val="00607EF4"/>
    <w:rsid w:val="00621311"/>
    <w:rsid w:val="006555C9"/>
    <w:rsid w:val="006A4E02"/>
    <w:rsid w:val="006B27ED"/>
    <w:rsid w:val="006C183E"/>
    <w:rsid w:val="006C4626"/>
    <w:rsid w:val="0070080A"/>
    <w:rsid w:val="0072558A"/>
    <w:rsid w:val="0076031F"/>
    <w:rsid w:val="007E0ABF"/>
    <w:rsid w:val="00810BE8"/>
    <w:rsid w:val="00810DAE"/>
    <w:rsid w:val="008167C5"/>
    <w:rsid w:val="008E7956"/>
    <w:rsid w:val="008F5763"/>
    <w:rsid w:val="0091633F"/>
    <w:rsid w:val="00931112"/>
    <w:rsid w:val="0093315F"/>
    <w:rsid w:val="009479DB"/>
    <w:rsid w:val="009A68E8"/>
    <w:rsid w:val="009B3E40"/>
    <w:rsid w:val="009D16A7"/>
    <w:rsid w:val="009E2A9B"/>
    <w:rsid w:val="009F568B"/>
    <w:rsid w:val="00A1602B"/>
    <w:rsid w:val="00AE0A77"/>
    <w:rsid w:val="00B0729A"/>
    <w:rsid w:val="00B56567"/>
    <w:rsid w:val="00B76383"/>
    <w:rsid w:val="00B92A4C"/>
    <w:rsid w:val="00BA19AF"/>
    <w:rsid w:val="00BA1FCF"/>
    <w:rsid w:val="00BC15B0"/>
    <w:rsid w:val="00BD1879"/>
    <w:rsid w:val="00BE48D0"/>
    <w:rsid w:val="00C0545D"/>
    <w:rsid w:val="00C2427D"/>
    <w:rsid w:val="00C30F86"/>
    <w:rsid w:val="00C35938"/>
    <w:rsid w:val="00C43CA5"/>
    <w:rsid w:val="00C52651"/>
    <w:rsid w:val="00C60C9B"/>
    <w:rsid w:val="00C740A3"/>
    <w:rsid w:val="00C91350"/>
    <w:rsid w:val="00CF6FC9"/>
    <w:rsid w:val="00D04530"/>
    <w:rsid w:val="00D54705"/>
    <w:rsid w:val="00D62CC7"/>
    <w:rsid w:val="00DC2478"/>
    <w:rsid w:val="00DE1F9D"/>
    <w:rsid w:val="00DF10CD"/>
    <w:rsid w:val="00E22EE6"/>
    <w:rsid w:val="00E840A6"/>
    <w:rsid w:val="00EA3C27"/>
    <w:rsid w:val="00EE4582"/>
    <w:rsid w:val="00F251D1"/>
    <w:rsid w:val="00F34D90"/>
    <w:rsid w:val="00F441A9"/>
    <w:rsid w:val="00F7706F"/>
    <w:rsid w:val="00F95413"/>
    <w:rsid w:val="00FB3BBA"/>
    <w:rsid w:val="00FC71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2A4C"/>
    <w:pPr>
      <w:tabs>
        <w:tab w:val="center" w:pos="4320"/>
        <w:tab w:val="right" w:pos="8640"/>
      </w:tabs>
    </w:pPr>
  </w:style>
  <w:style w:type="character" w:customStyle="1" w:styleId="HeaderChar">
    <w:name w:val="Header Char"/>
    <w:basedOn w:val="DefaultParagraphFont"/>
    <w:link w:val="Header"/>
    <w:uiPriority w:val="99"/>
    <w:semiHidden/>
    <w:locked/>
    <w:rsid w:val="005B0DFF"/>
    <w:rPr>
      <w:rFonts w:cs="Times New Roman"/>
      <w:sz w:val="24"/>
      <w:szCs w:val="24"/>
      <w:lang w:eastAsia="ja-JP"/>
    </w:rPr>
  </w:style>
  <w:style w:type="paragraph" w:styleId="Footer">
    <w:name w:val="footer"/>
    <w:basedOn w:val="Normal"/>
    <w:link w:val="FooterChar"/>
    <w:uiPriority w:val="99"/>
    <w:rsid w:val="00B92A4C"/>
    <w:pPr>
      <w:tabs>
        <w:tab w:val="center" w:pos="4320"/>
        <w:tab w:val="right" w:pos="8640"/>
      </w:tabs>
    </w:pPr>
  </w:style>
  <w:style w:type="character" w:customStyle="1" w:styleId="FooterChar">
    <w:name w:val="Footer Char"/>
    <w:basedOn w:val="DefaultParagraphFont"/>
    <w:link w:val="Footer"/>
    <w:uiPriority w:val="99"/>
    <w:locked/>
    <w:rsid w:val="005B0DFF"/>
    <w:rPr>
      <w:rFonts w:cs="Times New Roman"/>
      <w:sz w:val="24"/>
      <w:szCs w:val="24"/>
      <w:lang w:eastAsia="ja-JP"/>
    </w:rPr>
  </w:style>
  <w:style w:type="paragraph" w:styleId="ListParagraph">
    <w:name w:val="List Paragraph"/>
    <w:basedOn w:val="Normal"/>
    <w:uiPriority w:val="99"/>
    <w:qFormat/>
    <w:rsid w:val="00307EDF"/>
    <w:pPr>
      <w:ind w:left="720"/>
      <w:contextualSpacing/>
    </w:pPr>
    <w:rPr>
      <w:rFonts w:ascii="Cambria" w:eastAsia="MS Minngs" w:hAnsi="Cambria"/>
      <w:lang w:eastAsia="en-US"/>
    </w:rPr>
  </w:style>
  <w:style w:type="paragraph" w:styleId="BalloonText">
    <w:name w:val="Balloon Text"/>
    <w:basedOn w:val="Normal"/>
    <w:link w:val="BalloonTextChar"/>
    <w:uiPriority w:val="99"/>
    <w:semiHidden/>
    <w:rsid w:val="00096D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DFF"/>
    <w:rPr>
      <w:rFonts w:cs="Times New Roman"/>
      <w:sz w:val="2"/>
      <w:lang w:eastAsia="ja-JP"/>
    </w:rPr>
  </w:style>
  <w:style w:type="character" w:styleId="CommentReference">
    <w:name w:val="annotation reference"/>
    <w:basedOn w:val="DefaultParagraphFont"/>
    <w:uiPriority w:val="99"/>
    <w:semiHidden/>
    <w:rsid w:val="003F2E62"/>
    <w:rPr>
      <w:rFonts w:cs="Times New Roman"/>
      <w:sz w:val="16"/>
      <w:szCs w:val="16"/>
    </w:rPr>
  </w:style>
  <w:style w:type="paragraph" w:styleId="CommentText">
    <w:name w:val="annotation text"/>
    <w:basedOn w:val="Normal"/>
    <w:link w:val="CommentTextChar"/>
    <w:uiPriority w:val="99"/>
    <w:semiHidden/>
    <w:rsid w:val="003F2E62"/>
    <w:rPr>
      <w:sz w:val="20"/>
      <w:szCs w:val="20"/>
    </w:rPr>
  </w:style>
  <w:style w:type="character" w:customStyle="1" w:styleId="CommentTextChar">
    <w:name w:val="Comment Text Char"/>
    <w:basedOn w:val="DefaultParagraphFont"/>
    <w:link w:val="CommentText"/>
    <w:uiPriority w:val="99"/>
    <w:semiHidden/>
    <w:locked/>
    <w:rsid w:val="005B0DFF"/>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3F2E62"/>
    <w:rPr>
      <w:b/>
      <w:bCs/>
    </w:rPr>
  </w:style>
  <w:style w:type="character" w:customStyle="1" w:styleId="CommentSubjectChar">
    <w:name w:val="Comment Subject Char"/>
    <w:basedOn w:val="CommentTextChar"/>
    <w:link w:val="CommentSubject"/>
    <w:uiPriority w:val="99"/>
    <w:semiHidden/>
    <w:locked/>
    <w:rsid w:val="005B0DFF"/>
    <w:rPr>
      <w:b/>
      <w:bCs/>
    </w:rPr>
  </w:style>
  <w:style w:type="paragraph" w:styleId="Revision">
    <w:name w:val="Revision"/>
    <w:hidden/>
    <w:uiPriority w:val="99"/>
    <w:semiHidden/>
    <w:rsid w:val="004F558D"/>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1492</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Using the data available and information from key informants answer the following questions:</vt:lpstr>
    </vt:vector>
  </TitlesOfParts>
  <Company>Multnomah County Health Department</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data available and information from key informants answer the following questions:</dc:title>
  <dc:subject/>
  <dc:creator> Information Technology</dc:creator>
  <cp:keywords/>
  <dc:description/>
  <cp:lastModifiedBy>diskint</cp:lastModifiedBy>
  <cp:revision>6</cp:revision>
  <cp:lastPrinted>2013-05-21T17:04:00Z</cp:lastPrinted>
  <dcterms:created xsi:type="dcterms:W3CDTF">2013-05-20T21:14:00Z</dcterms:created>
  <dcterms:modified xsi:type="dcterms:W3CDTF">2013-05-22T20:53:00Z</dcterms:modified>
</cp:coreProperties>
</file>